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C7C16">
        <w:trPr>
          <w:cantSplit/>
          <w:trHeight w:hRule="exact" w:val="1361"/>
          <w:jc w:val="center"/>
        </w:trPr>
        <w:tc>
          <w:tcPr>
            <w:tcW w:w="5255"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151"/>
            </w:tblGrid>
            <w:tr w:rsidR="00A423F0" w:rsidTr="00857A0F">
              <w:trPr>
                <w:cantSplit/>
                <w:trHeight w:hRule="exact" w:val="1361"/>
              </w:trPr>
              <w:tc>
                <w:tcPr>
                  <w:tcW w:w="5255" w:type="dxa"/>
                  <w:tcBorders>
                    <w:top w:val="nil"/>
                    <w:left w:val="nil"/>
                    <w:bottom w:val="nil"/>
                    <w:right w:val="nil"/>
                  </w:tcBorders>
                </w:tcPr>
                <w:p w:rsidR="00A423F0" w:rsidRDefault="00BB0021" w:rsidP="00A423F0">
                  <w:pPr>
                    <w:rPr>
                      <w:rFonts w:ascii="Arial" w:hAnsi="Arial" w:cs="Arial"/>
                    </w:rPr>
                  </w:pPr>
                  <w:r>
                    <w:rPr>
                      <w:rFonts w:ascii="Arial" w:hAnsi="Arial" w:cs="Arial"/>
                      <w:noProof/>
                      <w:lang w:val="nl-BE" w:eastAsia="nl-BE"/>
                    </w:rPr>
                    <w:drawing>
                      <wp:inline distT="0" distB="0" distL="0" distR="0">
                        <wp:extent cx="2219325" cy="581025"/>
                        <wp:effectExtent l="0" t="0" r="0" b="0"/>
                        <wp:docPr id="1" name="Afbeelding 14"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DAX-S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A423F0" w:rsidRDefault="00A423F0" w:rsidP="00A423F0">
                  <w:pPr>
                    <w:jc w:val="right"/>
                    <w:rPr>
                      <w:rFonts w:ascii="Arial" w:hAnsi="Arial" w:cs="Arial"/>
                    </w:rPr>
                  </w:pPr>
                </w:p>
              </w:tc>
            </w:tr>
          </w:tbl>
          <w:p w:rsidR="00AC7C16" w:rsidRDefault="00AC7C16" w:rsidP="00AC7C16">
            <w:pPr>
              <w:rPr>
                <w:rFonts w:ascii="Arial" w:hAnsi="Arial" w:cs="Arial"/>
              </w:rPr>
            </w:pPr>
          </w:p>
        </w:tc>
        <w:tc>
          <w:tcPr>
            <w:tcW w:w="5090" w:type="dxa"/>
            <w:tcBorders>
              <w:top w:val="nil"/>
              <w:left w:val="nil"/>
              <w:bottom w:val="nil"/>
              <w:right w:val="nil"/>
            </w:tcBorders>
          </w:tcPr>
          <w:p w:rsidR="00AC7C16" w:rsidRDefault="00BB0021" w:rsidP="00AC7C16">
            <w:pPr>
              <w:jc w:val="right"/>
              <w:rPr>
                <w:rFonts w:ascii="Arial" w:hAnsi="Arial" w:cs="Arial"/>
              </w:rPr>
            </w:pPr>
            <w:r>
              <w:rPr>
                <w:rFonts w:ascii="Arial" w:hAnsi="Arial" w:cs="Arial"/>
                <w:noProof/>
                <w:lang w:val="nl-BE" w:eastAsia="nl-BE"/>
              </w:rPr>
              <w:drawing>
                <wp:inline distT="0" distB="0" distL="0" distR="0">
                  <wp:extent cx="2038350" cy="971550"/>
                  <wp:effectExtent l="0" t="0" r="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971550"/>
                          </a:xfrm>
                          <a:prstGeom prst="rect">
                            <a:avLst/>
                          </a:prstGeom>
                          <a:noFill/>
                          <a:ln>
                            <a:noFill/>
                          </a:ln>
                        </pic:spPr>
                      </pic:pic>
                    </a:graphicData>
                  </a:graphic>
                </wp:inline>
              </w:drawing>
            </w:r>
          </w:p>
        </w:tc>
      </w:tr>
    </w:tbl>
    <w:p w:rsidR="00AC7C16" w:rsidRDefault="00AC7C16">
      <w:pPr>
        <w:rPr>
          <w:sz w:val="24"/>
        </w:rPr>
      </w:pPr>
    </w:p>
    <w:p w:rsidR="00AC7C16" w:rsidRDefault="00AC7C16" w:rsidP="00AC7C16">
      <w:pPr>
        <w:pStyle w:val="Kop1"/>
        <w:pBdr>
          <w:top w:val="single" w:sz="4" w:space="1" w:color="auto"/>
          <w:left w:val="single" w:sz="4" w:space="4" w:color="auto"/>
          <w:bottom w:val="single" w:sz="4" w:space="13" w:color="auto"/>
          <w:right w:val="single" w:sz="4" w:space="4" w:color="auto"/>
        </w:pBdr>
      </w:pPr>
      <w:r>
        <w:t>Formulaire de demande de renouvellement</w:t>
      </w:r>
      <w:r w:rsidR="00D4062D">
        <w:rPr>
          <w:rStyle w:val="Voetnootmarkering"/>
        </w:rPr>
        <w:footnoteReference w:id="1"/>
      </w:r>
      <w:r>
        <w:t xml:space="preserve"> d’agrément d’un</w:t>
      </w:r>
    </w:p>
    <w:p w:rsidR="00AC7C16" w:rsidRDefault="00AC7C16" w:rsidP="00AC7C16">
      <w:pPr>
        <w:pBdr>
          <w:top w:val="single" w:sz="4" w:space="1" w:color="auto"/>
          <w:left w:val="single" w:sz="4" w:space="4" w:color="auto"/>
          <w:bottom w:val="single" w:sz="4" w:space="13" w:color="auto"/>
          <w:right w:val="single" w:sz="4" w:space="4" w:color="auto"/>
        </w:pBdr>
        <w:ind w:left="142" w:right="198"/>
        <w:jc w:val="center"/>
        <w:rPr>
          <w:sz w:val="26"/>
          <w:lang w:val="fr-FR"/>
        </w:rPr>
      </w:pPr>
      <w:r>
        <w:rPr>
          <w:b/>
          <w:sz w:val="26"/>
          <w:lang w:val="fr-FR"/>
        </w:rPr>
        <w:t>Service externe pour la prévention et la protection au travail</w:t>
      </w:r>
      <w:r>
        <w:rPr>
          <w:sz w:val="26"/>
          <w:lang w:val="fr-FR"/>
        </w:rPr>
        <w:t>.</w:t>
      </w:r>
    </w:p>
    <w:p w:rsidR="00AC7C16" w:rsidRDefault="00AC7C16" w:rsidP="00AC7C16">
      <w:pPr>
        <w:pBdr>
          <w:top w:val="single" w:sz="4" w:space="1" w:color="auto"/>
          <w:left w:val="single" w:sz="4" w:space="4" w:color="auto"/>
          <w:bottom w:val="single" w:sz="4" w:space="13" w:color="auto"/>
          <w:right w:val="single" w:sz="4" w:space="4" w:color="auto"/>
        </w:pBdr>
        <w:ind w:left="142" w:right="198"/>
        <w:jc w:val="center"/>
        <w:rPr>
          <w:sz w:val="26"/>
        </w:rPr>
      </w:pPr>
      <w:r>
        <w:rPr>
          <w:sz w:val="26"/>
          <w:lang w:val="fr-FR"/>
        </w:rPr>
        <w:t>(</w:t>
      </w:r>
      <w:r w:rsidR="00D4062D">
        <w:rPr>
          <w:sz w:val="26"/>
          <w:lang w:val="fr-FR"/>
        </w:rPr>
        <w:t>Livre II, titre 3, le service externe pour la prévention et la protection au travail, l’article II.3-44</w:t>
      </w:r>
      <w:r>
        <w:rPr>
          <w:sz w:val="26"/>
        </w:rPr>
        <w:t>).</w:t>
      </w:r>
    </w:p>
    <w:p w:rsidR="00AC7C16" w:rsidRDefault="00AC7C16">
      <w:pPr>
        <w:ind w:left="5814" w:firstLine="567"/>
        <w:jc w:val="center"/>
        <w:rPr>
          <w:sz w:val="24"/>
        </w:rPr>
      </w:pPr>
      <w:r>
        <w:rPr>
          <w:b/>
          <w:sz w:val="24"/>
        </w:rPr>
        <w:t>SE</w:t>
      </w:r>
      <w:r w:rsidR="00D4062D">
        <w:rPr>
          <w:b/>
          <w:sz w:val="24"/>
        </w:rPr>
        <w:t>PPT</w:t>
      </w:r>
      <w:r>
        <w:rPr>
          <w:b/>
          <w:sz w:val="24"/>
        </w:rPr>
        <w:t xml:space="preserve"> N°.</w:t>
      </w:r>
      <w:r w:rsidR="00626CE3">
        <w:rPr>
          <w:noProof/>
          <w:sz w:val="24"/>
        </w:rPr>
        <w:t xml:space="preserve"> </w:t>
      </w:r>
      <w:r w:rsidR="00626CE3">
        <w:rPr>
          <w:noProof/>
          <w:sz w:val="24"/>
        </w:rPr>
        <w:fldChar w:fldCharType="begin">
          <w:ffData>
            <w:name w:val="Text1"/>
            <w:enabled/>
            <w:calcOnExit w:val="0"/>
            <w:textInput/>
          </w:ffData>
        </w:fldChar>
      </w:r>
      <w:bookmarkStart w:id="0" w:name="Text1"/>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bookmarkEnd w:id="0"/>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p>
    <w:p w:rsidR="00AC7C16" w:rsidRDefault="00AC7C16">
      <w:pPr>
        <w:ind w:left="851"/>
        <w:rPr>
          <w:sz w:val="24"/>
        </w:rPr>
      </w:pPr>
    </w:p>
    <w:p w:rsidR="005E5ABC" w:rsidRDefault="005E5ABC">
      <w:pPr>
        <w:ind w:left="851"/>
        <w:rPr>
          <w:sz w:val="24"/>
        </w:rPr>
      </w:pPr>
    </w:p>
    <w:p w:rsidR="00AC7C16" w:rsidRDefault="00AC7C16">
      <w:pPr>
        <w:tabs>
          <w:tab w:val="right" w:pos="10632"/>
        </w:tabs>
        <w:ind w:left="851"/>
        <w:rPr>
          <w:b/>
          <w:sz w:val="24"/>
          <w:u w:val="single"/>
        </w:rPr>
      </w:pPr>
      <w:r>
        <w:rPr>
          <w:b/>
          <w:sz w:val="24"/>
          <w:u w:val="single"/>
        </w:rPr>
        <w:t xml:space="preserve">1. </w:t>
      </w:r>
      <w:r w:rsidR="00D4062D">
        <w:rPr>
          <w:b/>
          <w:sz w:val="24"/>
          <w:u w:val="single"/>
        </w:rPr>
        <w:t>Renseignements concernant le service</w:t>
      </w:r>
      <w:r w:rsidR="008D19B3">
        <w:rPr>
          <w:b/>
          <w:sz w:val="24"/>
          <w:u w:val="single"/>
        </w:rPr>
        <w:t xml:space="preserve"> </w:t>
      </w:r>
    </w:p>
    <w:p w:rsidR="00AC7C16" w:rsidRDefault="00AC7C16">
      <w:pPr>
        <w:ind w:left="851"/>
        <w:rPr>
          <w:sz w:val="24"/>
        </w:rPr>
      </w:pPr>
    </w:p>
    <w:p w:rsidR="00AC7C16" w:rsidRDefault="00AC7C16">
      <w:pPr>
        <w:ind w:left="851"/>
        <w:rPr>
          <w:sz w:val="24"/>
        </w:rPr>
      </w:pPr>
      <w:r>
        <w:rPr>
          <w:b/>
          <w:sz w:val="24"/>
        </w:rPr>
        <w:t>1.1. Identité du service :</w:t>
      </w:r>
      <w:r w:rsidR="00626CE3">
        <w:rPr>
          <w:b/>
          <w:sz w:val="24"/>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tabs>
          <w:tab w:val="left" w:leader="dot" w:pos="10206"/>
        </w:tabs>
        <w:spacing w:line="300" w:lineRule="atLeast"/>
        <w:ind w:left="851"/>
        <w:rPr>
          <w:sz w:val="24"/>
        </w:rPr>
      </w:pPr>
      <w:r>
        <w:rPr>
          <w:sz w:val="24"/>
        </w:rPr>
        <w:t xml:space="preserve">Dénomination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ind w:left="851"/>
        <w:rPr>
          <w:sz w:val="24"/>
        </w:rPr>
      </w:pPr>
    </w:p>
    <w:p w:rsidR="00AC7C16" w:rsidRDefault="00AC7C16">
      <w:pPr>
        <w:tabs>
          <w:tab w:val="left" w:leader="dot" w:pos="10206"/>
        </w:tabs>
        <w:spacing w:line="300" w:lineRule="atLeast"/>
        <w:ind w:left="851"/>
        <w:rPr>
          <w:sz w:val="24"/>
        </w:rPr>
      </w:pPr>
      <w:r>
        <w:rPr>
          <w:sz w:val="24"/>
        </w:rPr>
        <w:t xml:space="preserve">Adresse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tabs>
          <w:tab w:val="left" w:leader="dot" w:pos="10206"/>
        </w:tabs>
        <w:spacing w:line="300" w:lineRule="atLeast"/>
        <w:ind w:left="851"/>
        <w:rPr>
          <w:sz w:val="24"/>
        </w:rPr>
      </w:pPr>
      <w:r>
        <w:rPr>
          <w:sz w:val="24"/>
        </w:rPr>
        <w:t xml:space="preserve">Siège de la société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pBdr>
          <w:top w:val="single" w:sz="4" w:space="1" w:color="auto"/>
          <w:left w:val="single" w:sz="4" w:space="7" w:color="auto"/>
          <w:bottom w:val="single" w:sz="4" w:space="1" w:color="auto"/>
          <w:right w:val="single" w:sz="4" w:space="0" w:color="auto"/>
        </w:pBdr>
        <w:tabs>
          <w:tab w:val="left" w:pos="3119"/>
        </w:tabs>
        <w:spacing w:before="120" w:line="300" w:lineRule="atLeast"/>
        <w:ind w:left="851"/>
        <w:rPr>
          <w:sz w:val="24"/>
        </w:rPr>
      </w:pPr>
      <w:r>
        <w:rPr>
          <w:sz w:val="24"/>
        </w:rPr>
        <w:t>Siège administratif : (</w:t>
      </w:r>
      <w:r>
        <w:rPr>
          <w:rStyle w:val="Voetnootmarkering"/>
          <w:sz w:val="24"/>
        </w:rPr>
        <w:footnoteReference w:id="2"/>
      </w:r>
      <w:r>
        <w:rPr>
          <w:sz w:val="24"/>
        </w:rPr>
        <w:t>)</w:t>
      </w:r>
      <w:r>
        <w:rPr>
          <w:sz w:val="24"/>
        </w:rPr>
        <w:tab/>
      </w:r>
      <w:r w:rsidR="00626CE3">
        <w:rPr>
          <w:sz w:val="24"/>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pBdr>
          <w:top w:val="single" w:sz="4" w:space="1" w:color="auto"/>
          <w:left w:val="single" w:sz="4" w:space="7" w:color="auto"/>
          <w:bottom w:val="single" w:sz="4" w:space="1" w:color="auto"/>
          <w:right w:val="single" w:sz="4" w:space="0" w:color="auto"/>
        </w:pBdr>
        <w:tabs>
          <w:tab w:val="left" w:pos="3119"/>
          <w:tab w:val="left" w:leader="dot" w:pos="10206"/>
        </w:tabs>
        <w:spacing w:line="300" w:lineRule="atLeast"/>
        <w:ind w:left="851"/>
        <w:rPr>
          <w:sz w:val="24"/>
        </w:rPr>
      </w:pPr>
      <w:r>
        <w:rPr>
          <w:sz w:val="24"/>
        </w:rPr>
        <w:tab/>
      </w:r>
    </w:p>
    <w:p w:rsidR="00AC7C16" w:rsidRDefault="00AC7C16">
      <w:pPr>
        <w:pBdr>
          <w:top w:val="single" w:sz="4" w:space="1" w:color="auto"/>
          <w:left w:val="single" w:sz="4" w:space="7" w:color="auto"/>
          <w:bottom w:val="single" w:sz="4" w:space="1" w:color="auto"/>
          <w:right w:val="single" w:sz="4" w:space="0" w:color="auto"/>
        </w:pBdr>
        <w:tabs>
          <w:tab w:val="left" w:leader="dot" w:pos="5954"/>
          <w:tab w:val="left" w:leader="dot" w:pos="10206"/>
        </w:tabs>
        <w:spacing w:line="300" w:lineRule="atLeast"/>
        <w:ind w:left="851"/>
        <w:rPr>
          <w:sz w:val="24"/>
        </w:rPr>
      </w:pPr>
    </w:p>
    <w:p w:rsidR="00AC7C16" w:rsidRDefault="00AC7C16">
      <w:pPr>
        <w:pBdr>
          <w:top w:val="single" w:sz="4" w:space="1" w:color="auto"/>
          <w:left w:val="single" w:sz="4" w:space="7" w:color="auto"/>
          <w:bottom w:val="single" w:sz="4" w:space="1" w:color="auto"/>
          <w:right w:val="single" w:sz="4" w:space="0" w:color="auto"/>
        </w:pBdr>
        <w:tabs>
          <w:tab w:val="left" w:pos="5954"/>
          <w:tab w:val="left" w:pos="10206"/>
        </w:tabs>
        <w:spacing w:line="300" w:lineRule="atLeast"/>
        <w:ind w:left="851"/>
        <w:rPr>
          <w:sz w:val="24"/>
          <w:lang w:val="de-DE"/>
        </w:rPr>
      </w:pPr>
      <w:r>
        <w:rPr>
          <w:sz w:val="24"/>
        </w:rPr>
        <w:t>Téléphone</w:t>
      </w:r>
      <w:r>
        <w:rPr>
          <w:sz w:val="24"/>
          <w:lang w:val="de-DE"/>
        </w:rPr>
        <w:t xml:space="preserve"> :</w:t>
      </w:r>
      <w:r w:rsidR="00626CE3">
        <w:rPr>
          <w:sz w:val="24"/>
          <w:lang w:val="de-DE"/>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Pr>
          <w:sz w:val="24"/>
          <w:lang w:val="de-DE"/>
        </w:rPr>
        <w:tab/>
      </w:r>
    </w:p>
    <w:p w:rsidR="00AC7C16" w:rsidRDefault="00D4062D">
      <w:pPr>
        <w:pBdr>
          <w:top w:val="single" w:sz="4" w:space="1" w:color="auto"/>
          <w:left w:val="single" w:sz="4" w:space="7" w:color="auto"/>
          <w:bottom w:val="single" w:sz="4" w:space="1" w:color="auto"/>
          <w:right w:val="single" w:sz="4" w:space="0" w:color="auto"/>
        </w:pBdr>
        <w:tabs>
          <w:tab w:val="left" w:pos="5954"/>
          <w:tab w:val="left" w:pos="10206"/>
        </w:tabs>
        <w:spacing w:line="300" w:lineRule="atLeast"/>
        <w:ind w:left="851"/>
        <w:rPr>
          <w:sz w:val="24"/>
          <w:lang w:val="de-DE"/>
        </w:rPr>
      </w:pPr>
      <w:proofErr w:type="gramStart"/>
      <w:r>
        <w:rPr>
          <w:sz w:val="24"/>
          <w:lang w:val="de-DE"/>
        </w:rPr>
        <w:t>Email :</w:t>
      </w:r>
      <w:proofErr w:type="gramEnd"/>
      <w:r w:rsidR="00626CE3">
        <w:rPr>
          <w:sz w:val="24"/>
          <w:lang w:val="de-DE"/>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00AC7C16">
        <w:rPr>
          <w:sz w:val="24"/>
          <w:lang w:val="de-DE"/>
        </w:rPr>
        <w:tab/>
        <w:t>Web</w:t>
      </w:r>
      <w:r>
        <w:rPr>
          <w:sz w:val="24"/>
          <w:lang w:val="de-DE"/>
        </w:rPr>
        <w:t>s</w:t>
      </w:r>
      <w:r w:rsidR="00AC7C16">
        <w:rPr>
          <w:sz w:val="24"/>
          <w:lang w:val="de-DE"/>
        </w:rPr>
        <w:t xml:space="preserve">ite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pBdr>
          <w:top w:val="single" w:sz="4" w:space="1" w:color="auto"/>
          <w:left w:val="single" w:sz="4" w:space="7" w:color="auto"/>
          <w:bottom w:val="single" w:sz="4" w:space="1" w:color="auto"/>
          <w:right w:val="single" w:sz="4" w:space="0" w:color="auto"/>
        </w:pBdr>
        <w:ind w:left="851"/>
        <w:rPr>
          <w:sz w:val="24"/>
          <w:lang w:val="de-DE"/>
        </w:rPr>
      </w:pPr>
    </w:p>
    <w:p w:rsidR="00AC7C16" w:rsidRDefault="00AC7C16">
      <w:pPr>
        <w:pBdr>
          <w:top w:val="single" w:sz="4" w:space="1" w:color="auto"/>
          <w:left w:val="single" w:sz="4" w:space="7" w:color="auto"/>
          <w:bottom w:val="single" w:sz="4" w:space="1" w:color="auto"/>
          <w:right w:val="single" w:sz="4" w:space="0" w:color="auto"/>
        </w:pBdr>
        <w:tabs>
          <w:tab w:val="left" w:pos="5954"/>
          <w:tab w:val="left" w:pos="10206"/>
        </w:tabs>
        <w:spacing w:line="300" w:lineRule="atLeast"/>
        <w:ind w:left="851"/>
        <w:rPr>
          <w:sz w:val="24"/>
          <w:lang w:val="fr-FR"/>
        </w:rPr>
      </w:pPr>
      <w:r>
        <w:rPr>
          <w:sz w:val="24"/>
          <w:lang w:val="fr-FR"/>
        </w:rPr>
        <w:t xml:space="preserve">Numéro O.N.S.S.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pBdr>
          <w:top w:val="single" w:sz="4" w:space="1" w:color="auto"/>
          <w:left w:val="single" w:sz="4" w:space="7" w:color="auto"/>
          <w:bottom w:val="single" w:sz="4" w:space="1" w:color="auto"/>
          <w:right w:val="single" w:sz="4" w:space="0" w:color="auto"/>
        </w:pBdr>
        <w:tabs>
          <w:tab w:val="left" w:pos="5954"/>
          <w:tab w:val="left" w:pos="10206"/>
        </w:tabs>
        <w:spacing w:after="120" w:line="300" w:lineRule="atLeast"/>
        <w:ind w:left="851"/>
        <w:rPr>
          <w:sz w:val="24"/>
          <w:lang w:val="fr-FR"/>
        </w:rPr>
      </w:pPr>
      <w:r>
        <w:rPr>
          <w:sz w:val="24"/>
          <w:lang w:val="fr-FR"/>
        </w:rPr>
        <w:t xml:space="preserve">Numéro T.V.A.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3751"/>
        <w:gridCol w:w="3751"/>
      </w:tblGrid>
      <w:tr w:rsidR="00AC7C16">
        <w:tc>
          <w:tcPr>
            <w:tcW w:w="2972" w:type="dxa"/>
          </w:tcPr>
          <w:p w:rsidR="00AC7C16" w:rsidRDefault="00AC7C16">
            <w:pPr>
              <w:tabs>
                <w:tab w:val="left" w:leader="dot" w:pos="10206"/>
              </w:tabs>
              <w:spacing w:after="120" w:line="300" w:lineRule="atLeast"/>
              <w:rPr>
                <w:sz w:val="24"/>
                <w:lang w:val="fr-FR"/>
              </w:rPr>
            </w:pPr>
          </w:p>
        </w:tc>
        <w:tc>
          <w:tcPr>
            <w:tcW w:w="3751" w:type="dxa"/>
          </w:tcPr>
          <w:p w:rsidR="00AC7C16" w:rsidRDefault="00AC7C16">
            <w:pPr>
              <w:tabs>
                <w:tab w:val="left" w:leader="dot" w:pos="10206"/>
              </w:tabs>
              <w:spacing w:after="120" w:line="300" w:lineRule="atLeast"/>
              <w:jc w:val="center"/>
              <w:rPr>
                <w:sz w:val="24"/>
              </w:rPr>
            </w:pPr>
            <w:r>
              <w:rPr>
                <w:sz w:val="24"/>
              </w:rPr>
              <w:t>Actuelle (</w:t>
            </w:r>
            <w:r>
              <w:rPr>
                <w:rStyle w:val="Voetnootmarkering"/>
                <w:sz w:val="24"/>
              </w:rPr>
              <w:footnoteReference w:id="3"/>
            </w:r>
            <w:r>
              <w:rPr>
                <w:sz w:val="24"/>
              </w:rPr>
              <w:t>)</w:t>
            </w:r>
          </w:p>
        </w:tc>
        <w:tc>
          <w:tcPr>
            <w:tcW w:w="3751" w:type="dxa"/>
          </w:tcPr>
          <w:p w:rsidR="00AC7C16" w:rsidRDefault="00AC7C16">
            <w:pPr>
              <w:tabs>
                <w:tab w:val="left" w:leader="dot" w:pos="10206"/>
              </w:tabs>
              <w:spacing w:after="120" w:line="300" w:lineRule="atLeast"/>
              <w:jc w:val="center"/>
              <w:rPr>
                <w:sz w:val="24"/>
              </w:rPr>
            </w:pPr>
            <w:r>
              <w:rPr>
                <w:sz w:val="24"/>
              </w:rPr>
              <w:t>Demandée</w:t>
            </w:r>
          </w:p>
        </w:tc>
      </w:tr>
      <w:tr w:rsidR="00AC7C16">
        <w:tc>
          <w:tcPr>
            <w:tcW w:w="2972" w:type="dxa"/>
          </w:tcPr>
          <w:p w:rsidR="00AC7C16" w:rsidRDefault="00AC7C16">
            <w:pPr>
              <w:tabs>
                <w:tab w:val="left" w:leader="dot" w:pos="10206"/>
              </w:tabs>
              <w:spacing w:after="120" w:line="300" w:lineRule="atLeast"/>
              <w:rPr>
                <w:sz w:val="24"/>
              </w:rPr>
            </w:pPr>
            <w:r>
              <w:rPr>
                <w:sz w:val="24"/>
              </w:rPr>
              <w:t>Compétence géographique</w:t>
            </w:r>
          </w:p>
        </w:tc>
        <w:tc>
          <w:tcPr>
            <w:tcW w:w="3751" w:type="dxa"/>
          </w:tcPr>
          <w:p w:rsidR="00AC7C16" w:rsidRDefault="00626CE3">
            <w:pPr>
              <w:tabs>
                <w:tab w:val="left" w:leader="dot" w:pos="10206"/>
              </w:tabs>
              <w:spacing w:after="120" w:line="300" w:lineRule="atLeast"/>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3751" w:type="dxa"/>
          </w:tcPr>
          <w:p w:rsidR="00AC7C16" w:rsidRDefault="00626CE3">
            <w:pPr>
              <w:tabs>
                <w:tab w:val="left" w:leader="dot" w:pos="10206"/>
              </w:tabs>
              <w:spacing w:after="120" w:line="300" w:lineRule="atLeast"/>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r>
      <w:tr w:rsidR="00AC7C16">
        <w:tc>
          <w:tcPr>
            <w:tcW w:w="2972" w:type="dxa"/>
          </w:tcPr>
          <w:p w:rsidR="00AC7C16" w:rsidRDefault="00AC7C16">
            <w:pPr>
              <w:tabs>
                <w:tab w:val="left" w:leader="dot" w:pos="10206"/>
              </w:tabs>
              <w:spacing w:after="120" w:line="300" w:lineRule="atLeast"/>
              <w:rPr>
                <w:sz w:val="24"/>
              </w:rPr>
            </w:pPr>
            <w:r>
              <w:rPr>
                <w:sz w:val="24"/>
              </w:rPr>
              <w:t>Compétence sectorielle</w:t>
            </w:r>
          </w:p>
        </w:tc>
        <w:tc>
          <w:tcPr>
            <w:tcW w:w="3751" w:type="dxa"/>
          </w:tcPr>
          <w:p w:rsidR="00AC7C16" w:rsidRDefault="00626CE3">
            <w:pPr>
              <w:tabs>
                <w:tab w:val="left" w:leader="dot" w:pos="10206"/>
              </w:tabs>
              <w:spacing w:after="120" w:line="300" w:lineRule="atLeast"/>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3751" w:type="dxa"/>
          </w:tcPr>
          <w:p w:rsidR="00AC7C16" w:rsidRDefault="00626CE3">
            <w:pPr>
              <w:tabs>
                <w:tab w:val="left" w:leader="dot" w:pos="10206"/>
              </w:tabs>
              <w:spacing w:after="120" w:line="300" w:lineRule="atLeast"/>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r>
    </w:tbl>
    <w:p w:rsidR="008D19B3" w:rsidRDefault="008D19B3">
      <w:pPr>
        <w:tabs>
          <w:tab w:val="left" w:pos="5103"/>
          <w:tab w:val="left" w:pos="8222"/>
          <w:tab w:val="left" w:pos="9214"/>
        </w:tabs>
        <w:spacing w:line="300" w:lineRule="atLeast"/>
        <w:ind w:left="851"/>
        <w:rPr>
          <w:sz w:val="24"/>
        </w:rPr>
      </w:pPr>
    </w:p>
    <w:p w:rsidR="00AC7C16" w:rsidRDefault="00AC7C16" w:rsidP="002A65F9">
      <w:pPr>
        <w:tabs>
          <w:tab w:val="left" w:pos="5670"/>
          <w:tab w:val="left" w:pos="8222"/>
          <w:tab w:val="left" w:pos="9214"/>
        </w:tabs>
        <w:spacing w:line="300" w:lineRule="atLeast"/>
        <w:ind w:left="851"/>
        <w:rPr>
          <w:sz w:val="24"/>
        </w:rPr>
      </w:pPr>
      <w:r>
        <w:rPr>
          <w:sz w:val="24"/>
        </w:rPr>
        <w:t>Nombre total de travailleurs dans le service</w:t>
      </w:r>
      <w:r w:rsidR="002A65F9">
        <w:rPr>
          <w:sz w:val="24"/>
        </w:rPr>
        <w:t xml:space="preserve"> </w:t>
      </w:r>
      <w:r>
        <w:rPr>
          <w:sz w:val="24"/>
        </w:rPr>
        <w:t>- sous contrat d’emploi :</w:t>
      </w:r>
      <w:r>
        <w:rPr>
          <w:sz w:val="24"/>
        </w:rPr>
        <w:tab/>
      </w:r>
      <w:r w:rsidR="00BB0021">
        <w:rPr>
          <w:sz w:val="24"/>
        </w:rPr>
        <w:t>H</w:t>
      </w:r>
      <w:r w:rsidR="002A65F9">
        <w:rPr>
          <w:sz w:val="24"/>
        </w:rPr>
        <w:t xml:space="preserv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Pr>
          <w:sz w:val="24"/>
        </w:rPr>
        <w:tab/>
        <w:t>F</w:t>
      </w:r>
      <w:r w:rsidR="002A65F9">
        <w:rPr>
          <w:sz w:val="24"/>
        </w:rPr>
        <w:t xml:space="preserv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2A65F9">
      <w:pPr>
        <w:tabs>
          <w:tab w:val="left" w:pos="5103"/>
          <w:tab w:val="left" w:pos="5670"/>
          <w:tab w:val="left" w:pos="8222"/>
          <w:tab w:val="left" w:pos="9214"/>
        </w:tabs>
        <w:spacing w:line="300" w:lineRule="atLeast"/>
        <w:ind w:left="851" w:hanging="1"/>
        <w:rPr>
          <w:sz w:val="24"/>
        </w:rPr>
      </w:pPr>
      <w:r>
        <w:rPr>
          <w:sz w:val="24"/>
        </w:rPr>
        <w:tab/>
      </w:r>
      <w:r>
        <w:rPr>
          <w:sz w:val="24"/>
        </w:rPr>
        <w:tab/>
        <w:t>- sous statut d’indépendant :</w:t>
      </w:r>
      <w:r>
        <w:rPr>
          <w:sz w:val="24"/>
        </w:rPr>
        <w:tab/>
      </w:r>
      <w:r w:rsidR="00BB0021">
        <w:rPr>
          <w:sz w:val="24"/>
        </w:rPr>
        <w:t>H</w:t>
      </w:r>
      <w:r w:rsidR="002A65F9">
        <w:rPr>
          <w:sz w:val="24"/>
        </w:rPr>
        <w:t xml:space="preserv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Pr>
          <w:sz w:val="24"/>
        </w:rPr>
        <w:tab/>
        <w:t>F</w:t>
      </w:r>
      <w:r w:rsidR="002A65F9">
        <w:rPr>
          <w:sz w:val="24"/>
        </w:rPr>
        <w:t xml:space="preserv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ind w:left="851"/>
        <w:rPr>
          <w:b/>
          <w:sz w:val="24"/>
        </w:rPr>
      </w:pPr>
    </w:p>
    <w:p w:rsidR="00AC7C16" w:rsidRDefault="00AC7C16">
      <w:pPr>
        <w:pStyle w:val="Kop3"/>
      </w:pPr>
      <w:r>
        <w:t>Nombre total d’entreprises affiliées au service :</w:t>
      </w:r>
      <w:r w:rsidR="007A456B">
        <w:t xml:space="preserve"> (</w:t>
      </w:r>
      <w:r w:rsidR="007A456B">
        <w:rPr>
          <w:rStyle w:val="Voetnootmarkering"/>
        </w:rPr>
        <w:footnoteReference w:id="4"/>
      </w:r>
      <w:r w:rsidR="007A456B">
        <w:t xml:space="preserve">) </w:t>
      </w:r>
      <w:r w:rsidR="00626CE3">
        <w:rPr>
          <w:noProof/>
        </w:rPr>
        <w:fldChar w:fldCharType="begin">
          <w:ffData>
            <w:name w:val="Text1"/>
            <w:enabled/>
            <w:calcOnExit w:val="0"/>
            <w:textInput/>
          </w:ffData>
        </w:fldChar>
      </w:r>
      <w:r w:rsidR="00626CE3">
        <w:rPr>
          <w:noProof/>
        </w:rPr>
        <w:instrText xml:space="preserve"> FORMTEXT </w:instrText>
      </w:r>
      <w:r w:rsidR="00626CE3">
        <w:rPr>
          <w:noProof/>
        </w:rPr>
      </w:r>
      <w:r w:rsidR="00626CE3">
        <w:rPr>
          <w:noProof/>
        </w:rPr>
        <w:fldChar w:fldCharType="separate"/>
      </w:r>
      <w:r w:rsidR="00626CE3">
        <w:rPr>
          <w:noProof/>
        </w:rPr>
        <w:t> </w:t>
      </w:r>
      <w:r w:rsidR="00626CE3">
        <w:rPr>
          <w:noProof/>
        </w:rPr>
        <w:t> </w:t>
      </w:r>
      <w:r w:rsidR="00626CE3">
        <w:rPr>
          <w:noProof/>
        </w:rPr>
        <w:t> </w:t>
      </w:r>
      <w:r w:rsidR="00626CE3">
        <w:rPr>
          <w:noProof/>
        </w:rPr>
        <w:t> </w:t>
      </w:r>
      <w:r w:rsidR="00626CE3">
        <w:rPr>
          <w:noProof/>
        </w:rPr>
        <w:t> </w:t>
      </w:r>
      <w:r w:rsidR="00626CE3">
        <w:rPr>
          <w:noProof/>
        </w:rPr>
        <w:fldChar w:fldCharType="end"/>
      </w:r>
    </w:p>
    <w:p w:rsidR="00AC7C16" w:rsidRDefault="00AC7C16">
      <w:pPr>
        <w:ind w:left="851"/>
        <w:rPr>
          <w:sz w:val="24"/>
        </w:rPr>
      </w:pPr>
      <w:r>
        <w:rPr>
          <w:sz w:val="24"/>
        </w:rPr>
        <w:t>Nombre total de travailleurs occupés dans ces entreprises :</w:t>
      </w:r>
      <w:r w:rsidR="00CE2EE0">
        <w:rPr>
          <w:sz w:val="24"/>
        </w:rPr>
        <w:t xml:space="preserve"> (</w:t>
      </w:r>
      <w:r>
        <w:rPr>
          <w:rStyle w:val="Voetnootmarkering"/>
          <w:sz w:val="24"/>
        </w:rPr>
        <w:footnoteReference w:customMarkFollows="1" w:id="5"/>
        <w:t>3</w:t>
      </w:r>
      <w:r w:rsidR="00CE2EE0">
        <w:rPr>
          <w:sz w:val="24"/>
        </w:rPr>
        <w:t>)</w:t>
      </w:r>
      <w:r w:rsidR="00626CE3" w:rsidRPr="00626CE3">
        <w:rPr>
          <w:noProof/>
          <w:sz w:val="24"/>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B468DC">
      <w:pPr>
        <w:ind w:left="851"/>
        <w:rPr>
          <w:b/>
          <w:sz w:val="24"/>
          <w:u w:val="single"/>
        </w:rPr>
      </w:pPr>
      <w:r>
        <w:rPr>
          <w:sz w:val="24"/>
        </w:rPr>
        <w:br w:type="page"/>
      </w:r>
    </w:p>
    <w:p w:rsidR="00AC7C16" w:rsidRDefault="00AC7C16" w:rsidP="00CB4E53">
      <w:pPr>
        <w:ind w:left="1191" w:hanging="340"/>
        <w:rPr>
          <w:b/>
          <w:sz w:val="24"/>
          <w:u w:val="single"/>
        </w:rPr>
      </w:pPr>
      <w:r>
        <w:rPr>
          <w:b/>
          <w:sz w:val="24"/>
          <w:u w:val="single"/>
        </w:rPr>
        <w:lastRenderedPageBreak/>
        <w:t>2. Statuts du service</w:t>
      </w:r>
      <w:r>
        <w:rPr>
          <w:sz w:val="24"/>
        </w:rPr>
        <w:t xml:space="preserve"> </w:t>
      </w:r>
      <w:r>
        <w:rPr>
          <w:b/>
          <w:sz w:val="24"/>
        </w:rPr>
        <w:t>:</w:t>
      </w:r>
    </w:p>
    <w:p w:rsidR="00AC7C16" w:rsidRDefault="00AC7C16" w:rsidP="00CB4E53">
      <w:pPr>
        <w:ind w:left="1191" w:hanging="340"/>
        <w:rPr>
          <w:b/>
          <w:sz w:val="24"/>
          <w:u w:val="single"/>
        </w:rPr>
      </w:pPr>
    </w:p>
    <w:p w:rsidR="00AC7C16" w:rsidRDefault="00AC7C16" w:rsidP="00CB4E53">
      <w:pPr>
        <w:numPr>
          <w:ilvl w:val="0"/>
          <w:numId w:val="23"/>
        </w:numPr>
        <w:ind w:left="1191" w:hanging="340"/>
        <w:rPr>
          <w:sz w:val="24"/>
        </w:rPr>
      </w:pPr>
      <w:r>
        <w:rPr>
          <w:sz w:val="24"/>
        </w:rPr>
        <w:t xml:space="preserve">Joindre une copie de la publication au Moniteur belge des documents concernant la création du service ainsi qu'une copie de chaque modification des statuts, dans l’ordre chronologique. </w:t>
      </w:r>
    </w:p>
    <w:p w:rsidR="008D19B3" w:rsidRDefault="008D19B3" w:rsidP="00CB4E53">
      <w:pPr>
        <w:ind w:left="1191" w:hanging="340"/>
        <w:rPr>
          <w:sz w:val="24"/>
        </w:rPr>
      </w:pPr>
    </w:p>
    <w:p w:rsidR="00AC7C16" w:rsidRDefault="00AC7C16" w:rsidP="00CB4E53">
      <w:pPr>
        <w:numPr>
          <w:ilvl w:val="0"/>
          <w:numId w:val="23"/>
        </w:numPr>
        <w:ind w:left="1191" w:hanging="340"/>
        <w:rPr>
          <w:sz w:val="24"/>
        </w:rPr>
      </w:pPr>
      <w:r>
        <w:rPr>
          <w:sz w:val="24"/>
        </w:rPr>
        <w:t>Dans le cas où il n’y a pas de personne morale, joindre une copie de la dérogation accordée par le Ministre. (Art</w:t>
      </w:r>
      <w:r w:rsidR="00D4062D">
        <w:rPr>
          <w:sz w:val="24"/>
        </w:rPr>
        <w:t>. II.3-5 du code du bien-être au travail</w:t>
      </w:r>
      <w:r>
        <w:rPr>
          <w:sz w:val="24"/>
        </w:rPr>
        <w:t>)</w:t>
      </w:r>
      <w:r w:rsidR="00D4062D">
        <w:rPr>
          <w:sz w:val="24"/>
        </w:rPr>
        <w:t>.</w:t>
      </w:r>
    </w:p>
    <w:p w:rsidR="008D19B3" w:rsidRDefault="008D19B3" w:rsidP="00CB4E53">
      <w:pPr>
        <w:pStyle w:val="Lijstalinea"/>
        <w:ind w:left="1191" w:hanging="340"/>
        <w:rPr>
          <w:sz w:val="24"/>
        </w:rPr>
      </w:pPr>
    </w:p>
    <w:p w:rsidR="00AC7C16" w:rsidRDefault="00AC7C16" w:rsidP="00CB4E53">
      <w:pPr>
        <w:pStyle w:val="Plattetekstinspringen"/>
        <w:numPr>
          <w:ilvl w:val="0"/>
          <w:numId w:val="23"/>
        </w:numPr>
        <w:ind w:left="1191" w:hanging="340"/>
      </w:pPr>
      <w:r>
        <w:t>S’il y a eu fusion ou dissol</w:t>
      </w:r>
      <w:r w:rsidR="00D4062D">
        <w:t>u</w:t>
      </w:r>
      <w:r>
        <w:t>tion d’un service externe, joindre une copie des documents relatifs aux transferts et à la destination des moyens et de l’acte de dissolution et de désignation des liquidateurs. Si ces documents n'ont pas encore été publiés au Moniteur belge, joindre une copie soit de la décision de l’Assemblée générale et du Conseil d’Administration, soit des actes notariés, soit des documents déposés au Greffe du Tribunal, soit un accusé de réception par le Moniteur belge de la publication à paraître.</w:t>
      </w:r>
    </w:p>
    <w:p w:rsidR="00AC7C16" w:rsidRDefault="00AC7C16" w:rsidP="00CB4E53">
      <w:pPr>
        <w:ind w:left="1191" w:hanging="340"/>
        <w:rPr>
          <w:sz w:val="24"/>
        </w:rPr>
      </w:pPr>
    </w:p>
    <w:p w:rsidR="0094522F" w:rsidRDefault="0094522F" w:rsidP="00CB4E53">
      <w:pPr>
        <w:ind w:left="1191" w:hanging="340"/>
        <w:rPr>
          <w:sz w:val="24"/>
        </w:rPr>
      </w:pPr>
    </w:p>
    <w:p w:rsidR="00AC7C16" w:rsidRDefault="00AC7C16" w:rsidP="00CB4E53">
      <w:pPr>
        <w:ind w:left="1191" w:hanging="340"/>
        <w:rPr>
          <w:b/>
          <w:sz w:val="24"/>
          <w:u w:val="single"/>
          <w:lang w:val="fr-FR"/>
        </w:rPr>
      </w:pPr>
      <w:r>
        <w:rPr>
          <w:b/>
          <w:sz w:val="24"/>
          <w:u w:val="single"/>
          <w:lang w:val="fr-FR"/>
        </w:rPr>
        <w:t>3. Organigramme du service</w:t>
      </w:r>
      <w:r>
        <w:rPr>
          <w:b/>
          <w:sz w:val="24"/>
          <w:lang w:val="fr-FR"/>
        </w:rPr>
        <w:t xml:space="preserve"> :</w:t>
      </w:r>
    </w:p>
    <w:p w:rsidR="00AC7C16" w:rsidRDefault="00AC7C16" w:rsidP="00CB4E53">
      <w:pPr>
        <w:ind w:left="1191" w:hanging="340"/>
        <w:rPr>
          <w:b/>
          <w:sz w:val="24"/>
          <w:u w:val="single"/>
          <w:lang w:val="fr-FR"/>
        </w:rPr>
      </w:pPr>
    </w:p>
    <w:p w:rsidR="00AC7C16" w:rsidRDefault="00AC7C16" w:rsidP="00CB4E53">
      <w:pPr>
        <w:ind w:left="1191" w:hanging="340"/>
        <w:rPr>
          <w:b/>
          <w:sz w:val="24"/>
          <w:lang w:val="fr-FR"/>
        </w:rPr>
      </w:pPr>
      <w:r>
        <w:rPr>
          <w:b/>
          <w:sz w:val="24"/>
          <w:lang w:val="fr-FR"/>
        </w:rPr>
        <w:t>3.1. Schéma du service :</w:t>
      </w:r>
      <w:r w:rsidR="00626CE3">
        <w:rPr>
          <w:b/>
          <w:sz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CB4E53">
      <w:pPr>
        <w:ind w:left="1191" w:hanging="340"/>
        <w:rPr>
          <w:sz w:val="24"/>
          <w:lang w:val="fr-FR"/>
        </w:rPr>
      </w:pPr>
    </w:p>
    <w:p w:rsidR="00AC7C16" w:rsidRDefault="00AC7C16" w:rsidP="00CB4E53">
      <w:pPr>
        <w:ind w:left="1191" w:hanging="340"/>
        <w:rPr>
          <w:sz w:val="24"/>
        </w:rPr>
      </w:pPr>
    </w:p>
    <w:p w:rsidR="00AC7C16" w:rsidRDefault="00AC7C16" w:rsidP="00CB4E53">
      <w:pPr>
        <w:tabs>
          <w:tab w:val="left" w:pos="1418"/>
        </w:tabs>
        <w:ind w:left="1191" w:hanging="340"/>
        <w:rPr>
          <w:b/>
          <w:sz w:val="24"/>
          <w:lang w:val="fr-FR"/>
        </w:rPr>
      </w:pPr>
      <w:r>
        <w:rPr>
          <w:b/>
          <w:sz w:val="24"/>
          <w:lang w:val="fr-FR"/>
        </w:rPr>
        <w:t>3.2. Composition du Conseil d’Administration :</w:t>
      </w:r>
      <w:r w:rsidR="00626CE3">
        <w:rPr>
          <w:b/>
          <w:sz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CB4E53">
      <w:pPr>
        <w:tabs>
          <w:tab w:val="left" w:pos="1418"/>
        </w:tabs>
        <w:ind w:left="1191" w:hanging="340"/>
        <w:rPr>
          <w:sz w:val="24"/>
          <w:lang w:val="fr-FR"/>
        </w:rPr>
      </w:pPr>
    </w:p>
    <w:p w:rsidR="00AC7C16" w:rsidRDefault="00AC7C16" w:rsidP="00CB4E53">
      <w:pPr>
        <w:numPr>
          <w:ilvl w:val="0"/>
          <w:numId w:val="10"/>
        </w:numPr>
        <w:tabs>
          <w:tab w:val="left" w:pos="1418"/>
        </w:tabs>
        <w:ind w:left="1191" w:hanging="340"/>
        <w:rPr>
          <w:sz w:val="24"/>
          <w:lang w:val="fr-FR"/>
        </w:rPr>
      </w:pPr>
      <w:r>
        <w:rPr>
          <w:sz w:val="24"/>
          <w:lang w:val="fr-FR"/>
        </w:rPr>
        <w:t>En cas de création d’un nouveau service externe, il faut identifier au moins 3 membres fondateurs (employeurs ou mandataires) avec noms et adresses.</w:t>
      </w:r>
    </w:p>
    <w:p w:rsidR="008D19B3" w:rsidRDefault="008D19B3" w:rsidP="00CB4E53">
      <w:pPr>
        <w:tabs>
          <w:tab w:val="left" w:pos="1418"/>
        </w:tabs>
        <w:ind w:left="1191" w:hanging="340"/>
        <w:rPr>
          <w:sz w:val="24"/>
          <w:lang w:val="fr-FR"/>
        </w:rPr>
      </w:pPr>
    </w:p>
    <w:p w:rsidR="00AC7C16" w:rsidRDefault="00AC7C16" w:rsidP="00CB4E53">
      <w:pPr>
        <w:tabs>
          <w:tab w:val="left" w:pos="1418"/>
        </w:tabs>
        <w:ind w:left="1191" w:hanging="340"/>
        <w:rPr>
          <w:sz w:val="24"/>
        </w:rPr>
      </w:pPr>
      <w:r>
        <w:rPr>
          <w:sz w:val="24"/>
          <w:lang w:val="fr-FR"/>
        </w:rPr>
        <w:t>(</w:t>
      </w:r>
      <w:r>
        <w:rPr>
          <w:sz w:val="24"/>
        </w:rPr>
        <w:t xml:space="preserve">1)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CB4E53">
      <w:pPr>
        <w:tabs>
          <w:tab w:val="left" w:pos="1418"/>
        </w:tabs>
        <w:ind w:left="1191" w:hanging="340"/>
        <w:rPr>
          <w:sz w:val="24"/>
        </w:rPr>
      </w:pPr>
      <w:r>
        <w:rPr>
          <w:sz w:val="24"/>
        </w:rPr>
        <w:t xml:space="preserve">(2)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CB4E53">
      <w:pPr>
        <w:tabs>
          <w:tab w:val="left" w:pos="1418"/>
        </w:tabs>
        <w:ind w:left="1191" w:hanging="340"/>
        <w:rPr>
          <w:sz w:val="24"/>
        </w:rPr>
      </w:pPr>
      <w:r>
        <w:rPr>
          <w:sz w:val="24"/>
        </w:rPr>
        <w:t xml:space="preserve">(3)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rsidP="00CB4E53">
      <w:pPr>
        <w:tabs>
          <w:tab w:val="left" w:pos="1418"/>
        </w:tabs>
        <w:ind w:left="1191" w:hanging="340"/>
        <w:rPr>
          <w:sz w:val="24"/>
        </w:rPr>
      </w:pPr>
    </w:p>
    <w:p w:rsidR="00AC7C16" w:rsidRDefault="00AC7C16" w:rsidP="00CB4E53">
      <w:pPr>
        <w:numPr>
          <w:ilvl w:val="0"/>
          <w:numId w:val="10"/>
        </w:numPr>
        <w:tabs>
          <w:tab w:val="left" w:pos="1276"/>
        </w:tabs>
        <w:ind w:left="1191" w:hanging="340"/>
        <w:rPr>
          <w:sz w:val="24"/>
          <w:lang w:val="fr-FR"/>
        </w:rPr>
      </w:pPr>
      <w:r>
        <w:rPr>
          <w:sz w:val="24"/>
          <w:lang w:val="fr-FR"/>
        </w:rPr>
        <w:t>Conseil d’Administration : (nom et prénom et nom de l’entreprise ou association représentée)</w:t>
      </w:r>
    </w:p>
    <w:p w:rsidR="00AC7C16" w:rsidRDefault="00AC7C16" w:rsidP="00CB4E53">
      <w:pPr>
        <w:tabs>
          <w:tab w:val="left" w:pos="1418"/>
        </w:tabs>
        <w:ind w:left="1191" w:hanging="340"/>
        <w:rPr>
          <w:sz w:val="24"/>
          <w:lang w:val="fr-FR"/>
        </w:rPr>
      </w:pPr>
    </w:p>
    <w:p w:rsidR="00AC7C16" w:rsidRDefault="00AC7C16" w:rsidP="00CB4E53">
      <w:pPr>
        <w:tabs>
          <w:tab w:val="left" w:pos="1418"/>
          <w:tab w:val="left" w:pos="2410"/>
        </w:tabs>
        <w:ind w:left="1191" w:hanging="340"/>
        <w:rPr>
          <w:sz w:val="24"/>
          <w:lang w:val="fr-FR"/>
        </w:rPr>
      </w:pPr>
      <w:r>
        <w:rPr>
          <w:sz w:val="24"/>
          <w:lang w:val="fr-FR"/>
        </w:rPr>
        <w:t>(1) : Président :</w:t>
      </w:r>
      <w:r>
        <w:rPr>
          <w:sz w:val="24"/>
          <w:lang w:val="fr-FR"/>
        </w:rPr>
        <w:tab/>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Pr="005E5ABC" w:rsidRDefault="00AC7C16" w:rsidP="00CB4E53">
      <w:pPr>
        <w:tabs>
          <w:tab w:val="left" w:pos="1418"/>
          <w:tab w:val="left" w:pos="2410"/>
        </w:tabs>
        <w:ind w:left="1191" w:hanging="340"/>
        <w:rPr>
          <w:sz w:val="24"/>
          <w:lang w:val="fr-FR"/>
        </w:rPr>
      </w:pPr>
      <w:r w:rsidRPr="005E5ABC">
        <w:rPr>
          <w:sz w:val="24"/>
          <w:lang w:val="fr-FR"/>
        </w:rPr>
        <w:t>(2) : Membres :</w:t>
      </w:r>
      <w:r w:rsidRPr="005E5ABC">
        <w:rPr>
          <w:sz w:val="24"/>
          <w:lang w:val="fr-FR"/>
        </w:rPr>
        <w:tab/>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Pr="005E5ABC" w:rsidRDefault="00AC7C16" w:rsidP="00CB4E53">
      <w:pPr>
        <w:pStyle w:val="Plattetekstinspringen"/>
        <w:tabs>
          <w:tab w:val="left" w:pos="2410"/>
        </w:tabs>
        <w:ind w:left="1191" w:hanging="340"/>
        <w:rPr>
          <w:lang w:val="fr-FR"/>
        </w:rPr>
      </w:pPr>
      <w:r w:rsidRPr="005E5ABC">
        <w:rPr>
          <w:lang w:val="fr-FR"/>
        </w:rPr>
        <w:tab/>
      </w:r>
    </w:p>
    <w:p w:rsidR="00AC7C16" w:rsidRPr="005E5ABC" w:rsidRDefault="00AC7C16" w:rsidP="00CB4E53">
      <w:pPr>
        <w:pStyle w:val="Plattetekstinspringen"/>
        <w:tabs>
          <w:tab w:val="left" w:pos="2410"/>
        </w:tabs>
        <w:ind w:left="1191" w:hanging="340"/>
        <w:rPr>
          <w:lang w:val="fr-FR"/>
        </w:rPr>
      </w:pPr>
      <w:r w:rsidRPr="005E5ABC">
        <w:rPr>
          <w:lang w:val="fr-FR"/>
        </w:rPr>
        <w:tab/>
      </w:r>
    </w:p>
    <w:p w:rsidR="00AC7C16" w:rsidRPr="005E5ABC" w:rsidRDefault="00AC7C16" w:rsidP="00CB4E53">
      <w:pPr>
        <w:tabs>
          <w:tab w:val="left" w:pos="1418"/>
        </w:tabs>
        <w:ind w:left="1191" w:hanging="340"/>
        <w:rPr>
          <w:sz w:val="24"/>
          <w:lang w:val="fr-FR"/>
        </w:rPr>
      </w:pPr>
    </w:p>
    <w:p w:rsidR="00AC7C16" w:rsidRDefault="00AC7C16" w:rsidP="00CB4E53">
      <w:pPr>
        <w:numPr>
          <w:ilvl w:val="0"/>
          <w:numId w:val="10"/>
        </w:numPr>
        <w:tabs>
          <w:tab w:val="left" w:pos="1418"/>
        </w:tabs>
        <w:ind w:left="1191" w:hanging="340"/>
        <w:rPr>
          <w:sz w:val="24"/>
          <w:lang w:val="fr-FR"/>
        </w:rPr>
      </w:pPr>
      <w:r>
        <w:rPr>
          <w:sz w:val="24"/>
          <w:lang w:val="fr-FR"/>
        </w:rPr>
        <w:t>Comité d'avis :</w:t>
      </w:r>
      <w:r w:rsidR="00626CE3" w:rsidRPr="00626CE3">
        <w:rPr>
          <w:noProof/>
          <w:sz w:val="24"/>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CB4E53" w:rsidRDefault="00CB4E53" w:rsidP="00CB4E53">
      <w:pPr>
        <w:tabs>
          <w:tab w:val="left" w:pos="1276"/>
        </w:tabs>
        <w:ind w:left="1191" w:hanging="340"/>
        <w:rPr>
          <w:sz w:val="24"/>
          <w:lang w:val="fr-FR"/>
        </w:rPr>
      </w:pPr>
    </w:p>
    <w:p w:rsidR="00AC7C16" w:rsidRDefault="00AC7C16" w:rsidP="00CB4E53">
      <w:pPr>
        <w:pStyle w:val="Plattetekstinspringen"/>
        <w:tabs>
          <w:tab w:val="left" w:pos="1418"/>
        </w:tabs>
        <w:ind w:left="1191" w:hanging="340"/>
        <w:rPr>
          <w:lang w:val="fr-FR"/>
        </w:rPr>
      </w:pPr>
      <w:r>
        <w:rPr>
          <w:lang w:val="fr-FR"/>
        </w:rPr>
        <w:t>Joindre le procès verbal de la dernière réunion du Comité d'avis.</w:t>
      </w:r>
    </w:p>
    <w:p w:rsidR="00AC7C16" w:rsidRDefault="00AC7C16" w:rsidP="00CB4E53">
      <w:pPr>
        <w:ind w:left="1191" w:hanging="340"/>
        <w:rPr>
          <w:sz w:val="24"/>
          <w:lang w:val="fr-FR"/>
        </w:rPr>
      </w:pPr>
    </w:p>
    <w:p w:rsidR="0094522F" w:rsidRDefault="0094522F" w:rsidP="00CB4E53">
      <w:pPr>
        <w:ind w:left="1191" w:hanging="340"/>
        <w:rPr>
          <w:sz w:val="24"/>
          <w:lang w:val="fr-FR"/>
        </w:rPr>
      </w:pPr>
    </w:p>
    <w:p w:rsidR="00AC7C16" w:rsidRDefault="00AC7C16" w:rsidP="00CB4E53">
      <w:pPr>
        <w:ind w:left="1191" w:hanging="340"/>
        <w:rPr>
          <w:b/>
          <w:sz w:val="24"/>
          <w:u w:val="single"/>
          <w:lang w:val="fr-FR"/>
        </w:rPr>
      </w:pPr>
      <w:r>
        <w:rPr>
          <w:b/>
          <w:sz w:val="24"/>
          <w:u w:val="single"/>
          <w:lang w:val="fr-FR"/>
        </w:rPr>
        <w:t xml:space="preserve">4. Agrément </w:t>
      </w:r>
      <w:r w:rsidR="00637E7C">
        <w:rPr>
          <w:b/>
          <w:sz w:val="24"/>
          <w:u w:val="single"/>
          <w:lang w:val="fr-FR"/>
        </w:rPr>
        <w:t xml:space="preserve">de la section </w:t>
      </w:r>
      <w:r w:rsidR="00BA6EF5">
        <w:rPr>
          <w:b/>
          <w:sz w:val="24"/>
          <w:u w:val="single"/>
          <w:lang w:val="fr-FR"/>
        </w:rPr>
        <w:t xml:space="preserve">chargée </w:t>
      </w:r>
      <w:r w:rsidR="00637E7C">
        <w:rPr>
          <w:b/>
          <w:sz w:val="24"/>
          <w:u w:val="single"/>
          <w:lang w:val="fr-FR"/>
        </w:rPr>
        <w:t xml:space="preserve">de </w:t>
      </w:r>
      <w:r w:rsidR="00BA6EF5">
        <w:rPr>
          <w:b/>
          <w:sz w:val="24"/>
          <w:u w:val="single"/>
          <w:lang w:val="fr-FR"/>
        </w:rPr>
        <w:t xml:space="preserve">la </w:t>
      </w:r>
      <w:r w:rsidR="00637E7C">
        <w:rPr>
          <w:b/>
          <w:sz w:val="24"/>
          <w:u w:val="single"/>
          <w:lang w:val="fr-FR"/>
        </w:rPr>
        <w:t xml:space="preserve">surveillance médicale </w:t>
      </w:r>
      <w:r>
        <w:rPr>
          <w:b/>
          <w:sz w:val="24"/>
          <w:lang w:val="fr-FR"/>
        </w:rPr>
        <w:t>:</w:t>
      </w:r>
    </w:p>
    <w:p w:rsidR="00AC7C16" w:rsidRDefault="00AC7C16" w:rsidP="00CB4E53">
      <w:pPr>
        <w:ind w:left="1191" w:hanging="340"/>
        <w:rPr>
          <w:sz w:val="24"/>
          <w:lang w:val="fr-FR"/>
        </w:rPr>
      </w:pPr>
    </w:p>
    <w:p w:rsidR="00AC7C16" w:rsidRDefault="00AC7C16" w:rsidP="00CB4E53">
      <w:pPr>
        <w:ind w:left="851"/>
        <w:rPr>
          <w:sz w:val="24"/>
          <w:lang w:val="fr-FR"/>
        </w:rPr>
      </w:pPr>
      <w:r>
        <w:rPr>
          <w:sz w:val="24"/>
          <w:lang w:val="fr-FR"/>
        </w:rPr>
        <w:t xml:space="preserve">Une copie de l’agrément accordé à la section </w:t>
      </w:r>
      <w:r w:rsidR="00E31199">
        <w:rPr>
          <w:sz w:val="24"/>
          <w:lang w:val="fr-FR"/>
        </w:rPr>
        <w:t xml:space="preserve">chargée </w:t>
      </w:r>
      <w:r>
        <w:rPr>
          <w:sz w:val="24"/>
          <w:lang w:val="fr-FR"/>
        </w:rPr>
        <w:t xml:space="preserve">de </w:t>
      </w:r>
      <w:r w:rsidR="00E31199">
        <w:rPr>
          <w:sz w:val="24"/>
          <w:lang w:val="fr-FR"/>
        </w:rPr>
        <w:t xml:space="preserve">la </w:t>
      </w:r>
      <w:r>
        <w:rPr>
          <w:sz w:val="24"/>
          <w:lang w:val="fr-FR"/>
        </w:rPr>
        <w:t xml:space="preserve">surveillance médicale du service par </w:t>
      </w:r>
      <w:r w:rsidR="00637E7C" w:rsidRPr="00637E7C">
        <w:rPr>
          <w:sz w:val="24"/>
          <w:lang w:val="fr-FR"/>
        </w:rPr>
        <w:t xml:space="preserve">la/les entité(s) fédérée(s) </w:t>
      </w:r>
      <w:r>
        <w:rPr>
          <w:sz w:val="24"/>
          <w:lang w:val="fr-FR"/>
        </w:rPr>
        <w:t>doit être jointe au dossier.</w:t>
      </w:r>
    </w:p>
    <w:p w:rsidR="008D19B3" w:rsidRDefault="008D19B3">
      <w:pPr>
        <w:ind w:left="851"/>
        <w:rPr>
          <w:sz w:val="24"/>
          <w:lang w:val="fr-FR"/>
        </w:rPr>
      </w:pPr>
    </w:p>
    <w:p w:rsidR="00AC7C16" w:rsidRDefault="00AC7C16">
      <w:pPr>
        <w:ind w:left="851"/>
        <w:rPr>
          <w:b/>
          <w:sz w:val="24"/>
          <w:u w:val="single"/>
          <w:lang w:val="fr-FR"/>
        </w:rPr>
        <w:sectPr w:rsidR="00AC7C16" w:rsidSect="00CD232E">
          <w:headerReference w:type="even" r:id="rId10"/>
          <w:headerReference w:type="default" r:id="rId11"/>
          <w:headerReference w:type="first" r:id="rId12"/>
          <w:pgSz w:w="11907" w:h="16840" w:code="9"/>
          <w:pgMar w:top="709" w:right="397" w:bottom="907" w:left="397" w:header="680" w:footer="1440" w:gutter="0"/>
          <w:cols w:space="708"/>
          <w:titlePg/>
          <w:docGrid w:linePitch="272"/>
        </w:sectPr>
      </w:pPr>
    </w:p>
    <w:p w:rsidR="0094522F" w:rsidRDefault="0094522F">
      <w:pPr>
        <w:ind w:left="851"/>
        <w:rPr>
          <w:b/>
          <w:sz w:val="24"/>
          <w:u w:val="single"/>
          <w:lang w:val="fr-FR"/>
        </w:rPr>
      </w:pPr>
    </w:p>
    <w:p w:rsidR="00AC7C16" w:rsidRDefault="00AC7C16" w:rsidP="00CB4E53">
      <w:pPr>
        <w:ind w:left="851"/>
        <w:rPr>
          <w:b/>
          <w:sz w:val="24"/>
          <w:lang w:val="fr-FR"/>
        </w:rPr>
      </w:pPr>
      <w:r>
        <w:rPr>
          <w:b/>
          <w:sz w:val="24"/>
          <w:u w:val="single"/>
          <w:lang w:val="fr-FR"/>
        </w:rPr>
        <w:t>5. Direction générale du service</w:t>
      </w:r>
      <w:r>
        <w:rPr>
          <w:sz w:val="24"/>
          <w:lang w:val="fr-FR"/>
        </w:rPr>
        <w:t xml:space="preserve"> </w:t>
      </w:r>
    </w:p>
    <w:p w:rsidR="00637E7C" w:rsidRDefault="00637E7C">
      <w:pPr>
        <w:ind w:left="851"/>
        <w:rPr>
          <w:b/>
          <w:sz w:val="24"/>
          <w:u w:val="single"/>
          <w:lang w:val="fr-FR"/>
        </w:rPr>
      </w:pPr>
    </w:p>
    <w:p w:rsidR="00AC7C16" w:rsidRDefault="00AC7C16">
      <w:pPr>
        <w:ind w:left="851"/>
        <w:rPr>
          <w:b/>
          <w:sz w:val="24"/>
          <w:u w:val="single"/>
          <w:lang w:val="fr-FR"/>
        </w:rPr>
      </w:pPr>
      <w:r>
        <w:rPr>
          <w:sz w:val="24"/>
          <w:lang w:val="fr-FR"/>
        </w:rPr>
        <w:t>Personne chargée de la Direction générale :</w:t>
      </w:r>
    </w:p>
    <w:p w:rsidR="00AC7C16" w:rsidRDefault="00AC7C16" w:rsidP="00CB4E53">
      <w:pPr>
        <w:ind w:left="851"/>
        <w:rPr>
          <w:b/>
          <w:sz w:val="24"/>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AC7C16">
        <w:trPr>
          <w:trHeight w:hRule="exact" w:val="789"/>
        </w:trPr>
        <w:tc>
          <w:tcPr>
            <w:tcW w:w="1920" w:type="dxa"/>
          </w:tcPr>
          <w:p w:rsidR="00AC7C16" w:rsidRDefault="00AC7C16" w:rsidP="00D4511E">
            <w:pPr>
              <w:pStyle w:val="Kop2"/>
            </w:pPr>
            <w:r>
              <w:t>Nom</w:t>
            </w:r>
          </w:p>
        </w:tc>
        <w:tc>
          <w:tcPr>
            <w:tcW w:w="1920" w:type="dxa"/>
          </w:tcPr>
          <w:p w:rsidR="00AC7C16" w:rsidRDefault="00AC7C16" w:rsidP="00D4511E">
            <w:pPr>
              <w:pStyle w:val="Kop2"/>
            </w:pPr>
            <w:r>
              <w:t>Prénom</w:t>
            </w:r>
          </w:p>
        </w:tc>
        <w:tc>
          <w:tcPr>
            <w:tcW w:w="1920" w:type="dxa"/>
          </w:tcPr>
          <w:p w:rsidR="00AC7C16" w:rsidRDefault="00AC7C16" w:rsidP="00D4511E">
            <w:pPr>
              <w:rPr>
                <w:sz w:val="24"/>
              </w:rPr>
            </w:pPr>
            <w:r>
              <w:rPr>
                <w:sz w:val="24"/>
              </w:rPr>
              <w:t>Diplôme (A)</w:t>
            </w:r>
          </w:p>
          <w:p w:rsidR="00AC7C16" w:rsidRDefault="00AC7C16" w:rsidP="00D4511E">
            <w:pPr>
              <w:rPr>
                <w:sz w:val="24"/>
              </w:rPr>
            </w:pPr>
            <w:r>
              <w:rPr>
                <w:sz w:val="24"/>
              </w:rPr>
              <w:t>(</w:t>
            </w:r>
            <w:proofErr w:type="gramStart"/>
            <w:r>
              <w:rPr>
                <w:sz w:val="24"/>
              </w:rPr>
              <w:t>année</w:t>
            </w:r>
            <w:proofErr w:type="gramEnd"/>
            <w:r>
              <w:rPr>
                <w:sz w:val="24"/>
              </w:rPr>
              <w:t>)</w:t>
            </w:r>
          </w:p>
        </w:tc>
        <w:tc>
          <w:tcPr>
            <w:tcW w:w="1920" w:type="dxa"/>
          </w:tcPr>
          <w:p w:rsidR="00AC7C16" w:rsidRDefault="00AC7C16" w:rsidP="00D4511E">
            <w:pPr>
              <w:rPr>
                <w:sz w:val="24"/>
              </w:rPr>
            </w:pPr>
            <w:r>
              <w:rPr>
                <w:sz w:val="24"/>
              </w:rPr>
              <w:t>Compétence</w:t>
            </w:r>
          </w:p>
          <w:p w:rsidR="00AC7C16" w:rsidRDefault="00AC7C16" w:rsidP="00D4511E">
            <w:pPr>
              <w:rPr>
                <w:sz w:val="24"/>
              </w:rPr>
            </w:pPr>
            <w:r>
              <w:rPr>
                <w:sz w:val="24"/>
              </w:rPr>
              <w:t>(Joindre C.V.)</w:t>
            </w:r>
          </w:p>
        </w:tc>
        <w:tc>
          <w:tcPr>
            <w:tcW w:w="1920" w:type="dxa"/>
          </w:tcPr>
          <w:p w:rsidR="00AC7C16" w:rsidRDefault="00AC7C16" w:rsidP="00D4511E">
            <w:pPr>
              <w:rPr>
                <w:sz w:val="24"/>
              </w:rPr>
            </w:pPr>
            <w:r>
              <w:rPr>
                <w:sz w:val="24"/>
              </w:rPr>
              <w:t>Type de contrat de travail</w:t>
            </w:r>
          </w:p>
        </w:tc>
        <w:tc>
          <w:tcPr>
            <w:tcW w:w="1920" w:type="dxa"/>
          </w:tcPr>
          <w:p w:rsidR="00AC7C16" w:rsidRDefault="00AC7C16" w:rsidP="00D4511E">
            <w:pPr>
              <w:rPr>
                <w:sz w:val="24"/>
              </w:rPr>
            </w:pPr>
            <w:r>
              <w:rPr>
                <w:sz w:val="24"/>
              </w:rPr>
              <w:t>Durée des heures de prestation par semaine</w:t>
            </w:r>
            <w:r w:rsidR="00D4511E">
              <w:rPr>
                <w:sz w:val="24"/>
              </w:rPr>
              <w:t xml:space="preserve"> </w:t>
            </w:r>
            <w:r>
              <w:rPr>
                <w:rStyle w:val="Voetnootmarkering"/>
                <w:sz w:val="24"/>
              </w:rPr>
              <w:footnoteReference w:customMarkFollows="1" w:id="6"/>
              <w:t>4</w:t>
            </w:r>
          </w:p>
        </w:tc>
      </w:tr>
      <w:tr w:rsidR="00626CE3">
        <w:trPr>
          <w:trHeight w:hRule="exact" w:val="789"/>
        </w:trPr>
        <w:tc>
          <w:tcPr>
            <w:tcW w:w="1920" w:type="dxa"/>
          </w:tcPr>
          <w:p w:rsidR="00626CE3" w:rsidRDefault="00626CE3" w:rsidP="00D4511E">
            <w:pPr>
              <w:pStyle w:val="Kop2"/>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D4511E">
            <w:pPr>
              <w:pStyle w:val="Kop2"/>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D4511E">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626CE3" w:rsidRDefault="00626CE3" w:rsidP="00D4511E">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626CE3" w:rsidRDefault="00626CE3" w:rsidP="00D4511E">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626CE3" w:rsidRDefault="00626CE3" w:rsidP="00D4511E">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r>
    </w:tbl>
    <w:p w:rsidR="00AC7C16" w:rsidRDefault="00AC7C16">
      <w:pPr>
        <w:pStyle w:val="Plattetekstinspringen"/>
        <w:numPr>
          <w:ilvl w:val="0"/>
          <w:numId w:val="11"/>
        </w:numPr>
        <w:rPr>
          <w:lang w:val="fr-FR"/>
        </w:rPr>
      </w:pPr>
      <w:r>
        <w:rPr>
          <w:lang w:val="fr-FR"/>
        </w:rPr>
        <w:t>Diplôme universitaire ou diplôme de fin d’études supérieures de niveau universitaire (nature du diplôme) :</w:t>
      </w:r>
    </w:p>
    <w:p w:rsidR="00AC7C16" w:rsidRDefault="00AC7C16">
      <w:pPr>
        <w:pStyle w:val="Plattetekstinspringen"/>
        <w:ind w:left="1276"/>
        <w:rPr>
          <w:lang w:val="fr-FR"/>
        </w:rPr>
      </w:pPr>
    </w:p>
    <w:p w:rsidR="00AC7C16" w:rsidRDefault="00AC7C16">
      <w:pPr>
        <w:pStyle w:val="Plattetekstinspringen"/>
        <w:ind w:left="1276"/>
        <w:rPr>
          <w:lang w:val="fr-FR"/>
        </w:rPr>
      </w:pPr>
    </w:p>
    <w:p w:rsidR="00AC7C16" w:rsidRDefault="00AC7C16">
      <w:pPr>
        <w:pStyle w:val="Plattetekstinspringen"/>
        <w:ind w:left="1276"/>
        <w:rPr>
          <w:lang w:val="fr-FR"/>
        </w:rPr>
      </w:pPr>
    </w:p>
    <w:p w:rsidR="00AC7C16" w:rsidRDefault="00AC7C16" w:rsidP="00CB4E53">
      <w:pPr>
        <w:pStyle w:val="Plattetekstinspringen"/>
        <w:rPr>
          <w:lang w:val="fr-FR"/>
        </w:rPr>
      </w:pPr>
    </w:p>
    <w:p w:rsidR="00AC7C16" w:rsidRDefault="00AC7C16">
      <w:pPr>
        <w:ind w:left="851"/>
        <w:rPr>
          <w:b/>
          <w:sz w:val="24"/>
          <w:u w:val="single"/>
        </w:rPr>
      </w:pPr>
      <w:r>
        <w:rPr>
          <w:b/>
          <w:sz w:val="24"/>
          <w:u w:val="single"/>
        </w:rPr>
        <w:t>6. Section Gestion des risques</w:t>
      </w:r>
      <w:r>
        <w:rPr>
          <w:sz w:val="24"/>
        </w:rPr>
        <w:t xml:space="preserve"> </w:t>
      </w:r>
      <w:r>
        <w:rPr>
          <w:b/>
          <w:sz w:val="24"/>
        </w:rPr>
        <w:t>:</w:t>
      </w:r>
      <w:r w:rsidR="00626CE3">
        <w:rPr>
          <w:b/>
          <w:sz w:val="24"/>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ind w:left="851"/>
        <w:rPr>
          <w:b/>
          <w:sz w:val="24"/>
          <w:u w:val="single"/>
        </w:rPr>
      </w:pPr>
    </w:p>
    <w:p w:rsidR="00AC7C16" w:rsidRDefault="00AC7C16">
      <w:pPr>
        <w:ind w:left="851"/>
        <w:rPr>
          <w:sz w:val="24"/>
        </w:rPr>
      </w:pPr>
      <w:r>
        <w:rPr>
          <w:b/>
          <w:sz w:val="24"/>
          <w:u w:val="single"/>
        </w:rPr>
        <w:t>6.1. Direction de la section Gestion des risques</w:t>
      </w:r>
      <w:r>
        <w:rPr>
          <w:sz w:val="24"/>
        </w:rPr>
        <w:t xml:space="preserve"> </w:t>
      </w:r>
    </w:p>
    <w:p w:rsidR="00CB4E53" w:rsidRDefault="00CB4E53">
      <w:pPr>
        <w:ind w:left="851"/>
        <w:rPr>
          <w:b/>
          <w:sz w:val="24"/>
          <w:u w:val="single"/>
        </w:rPr>
      </w:pPr>
    </w:p>
    <w:p w:rsidR="00AC7C16" w:rsidRDefault="00AC7C16">
      <w:pPr>
        <w:ind w:left="851"/>
        <w:rPr>
          <w:sz w:val="24"/>
        </w:rPr>
      </w:pPr>
      <w:r>
        <w:rPr>
          <w:sz w:val="24"/>
        </w:rPr>
        <w:t>Personne chargée de la Direction de la section :</w:t>
      </w:r>
      <w:r w:rsidR="00626CE3">
        <w:rPr>
          <w:sz w:val="24"/>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AC7C16" w:rsidRDefault="00AC7C16">
      <w:pPr>
        <w:ind w:left="851"/>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AC7C16">
        <w:tc>
          <w:tcPr>
            <w:tcW w:w="1920" w:type="dxa"/>
          </w:tcPr>
          <w:p w:rsidR="00AC7C16" w:rsidRDefault="00AC7C16">
            <w:pPr>
              <w:pStyle w:val="Kop2"/>
            </w:pPr>
            <w:r>
              <w:t>Nom</w:t>
            </w:r>
          </w:p>
        </w:tc>
        <w:tc>
          <w:tcPr>
            <w:tcW w:w="1920" w:type="dxa"/>
          </w:tcPr>
          <w:p w:rsidR="00AC7C16" w:rsidRDefault="00AC7C16">
            <w:pPr>
              <w:rPr>
                <w:sz w:val="24"/>
              </w:rPr>
            </w:pPr>
            <w:r>
              <w:rPr>
                <w:sz w:val="24"/>
              </w:rPr>
              <w:t>Prénom</w:t>
            </w:r>
          </w:p>
        </w:tc>
        <w:tc>
          <w:tcPr>
            <w:tcW w:w="1920" w:type="dxa"/>
          </w:tcPr>
          <w:p w:rsidR="00AC7C16" w:rsidRDefault="00AC7C16">
            <w:pPr>
              <w:rPr>
                <w:sz w:val="24"/>
              </w:rPr>
            </w:pPr>
            <w:r>
              <w:rPr>
                <w:sz w:val="24"/>
              </w:rPr>
              <w:t>Ingénieur (B)</w:t>
            </w:r>
          </w:p>
          <w:p w:rsidR="00AC7C16" w:rsidRDefault="00AC7C16">
            <w:pPr>
              <w:rPr>
                <w:sz w:val="24"/>
              </w:rPr>
            </w:pPr>
            <w:r>
              <w:rPr>
                <w:sz w:val="24"/>
              </w:rPr>
              <w:t>(</w:t>
            </w:r>
            <w:proofErr w:type="gramStart"/>
            <w:r>
              <w:rPr>
                <w:sz w:val="24"/>
              </w:rPr>
              <w:t>année</w:t>
            </w:r>
            <w:proofErr w:type="gramEnd"/>
            <w:r>
              <w:rPr>
                <w:sz w:val="24"/>
              </w:rPr>
              <w:t>)</w:t>
            </w:r>
          </w:p>
        </w:tc>
        <w:tc>
          <w:tcPr>
            <w:tcW w:w="1920" w:type="dxa"/>
          </w:tcPr>
          <w:p w:rsidR="00AC7C16" w:rsidRDefault="00AC7C16">
            <w:pPr>
              <w:rPr>
                <w:sz w:val="24"/>
              </w:rPr>
            </w:pPr>
            <w:r>
              <w:rPr>
                <w:sz w:val="24"/>
              </w:rPr>
              <w:t>Niveau I</w:t>
            </w:r>
          </w:p>
          <w:p w:rsidR="00AC7C16" w:rsidRDefault="00AC7C16">
            <w:pPr>
              <w:rPr>
                <w:sz w:val="24"/>
              </w:rPr>
            </w:pPr>
            <w:r>
              <w:rPr>
                <w:sz w:val="24"/>
              </w:rPr>
              <w:t>(</w:t>
            </w:r>
            <w:proofErr w:type="gramStart"/>
            <w:r>
              <w:rPr>
                <w:sz w:val="24"/>
              </w:rPr>
              <w:t>année</w:t>
            </w:r>
            <w:proofErr w:type="gramEnd"/>
            <w:r>
              <w:rPr>
                <w:sz w:val="24"/>
              </w:rPr>
              <w:t>)</w:t>
            </w:r>
          </w:p>
        </w:tc>
        <w:tc>
          <w:tcPr>
            <w:tcW w:w="1920" w:type="dxa"/>
          </w:tcPr>
          <w:p w:rsidR="00AC7C16" w:rsidRDefault="00AC7C16">
            <w:pPr>
              <w:rPr>
                <w:sz w:val="24"/>
              </w:rPr>
            </w:pPr>
            <w:r>
              <w:rPr>
                <w:sz w:val="24"/>
              </w:rPr>
              <w:t xml:space="preserve">Type de contrat de travail </w:t>
            </w:r>
          </w:p>
        </w:tc>
        <w:tc>
          <w:tcPr>
            <w:tcW w:w="1920" w:type="dxa"/>
          </w:tcPr>
          <w:p w:rsidR="00AC7C16" w:rsidRDefault="00AC7C16">
            <w:pPr>
              <w:rPr>
                <w:sz w:val="24"/>
              </w:rPr>
            </w:pPr>
            <w:r>
              <w:rPr>
                <w:sz w:val="24"/>
              </w:rPr>
              <w:t xml:space="preserve">Durée des heures de prestation par semaine </w:t>
            </w:r>
            <w:r>
              <w:rPr>
                <w:rStyle w:val="Voetnootmarkering"/>
                <w:sz w:val="24"/>
              </w:rPr>
              <w:footnoteReference w:customMarkFollows="1" w:id="7"/>
              <w:t>5</w:t>
            </w:r>
          </w:p>
        </w:tc>
      </w:tr>
      <w:tr w:rsidR="00AC7C16">
        <w:trPr>
          <w:trHeight w:val="600"/>
        </w:trPr>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r>
    </w:tbl>
    <w:p w:rsidR="00AC7C16" w:rsidRDefault="00AC7C16">
      <w:pPr>
        <w:pStyle w:val="Plattetekstinspringen"/>
        <w:numPr>
          <w:ilvl w:val="0"/>
          <w:numId w:val="11"/>
        </w:numPr>
        <w:rPr>
          <w:lang w:val="fr-FR"/>
        </w:rPr>
      </w:pPr>
      <w:r>
        <w:rPr>
          <w:lang w:val="fr-FR"/>
        </w:rPr>
        <w:t>Niveau académique ou ingénieur industriel ayant 10 ans d’expérience utile en matière de prévention et protection au travail (nature du diplôme).  Joindre le C.V.</w:t>
      </w:r>
    </w:p>
    <w:p w:rsidR="00AC7C16" w:rsidRDefault="00AC7C16">
      <w:pPr>
        <w:pStyle w:val="Plattetekstinspringen"/>
        <w:ind w:left="1276"/>
        <w:rPr>
          <w:lang w:val="fr-FR"/>
        </w:rPr>
      </w:pPr>
    </w:p>
    <w:p w:rsidR="00CB4E53" w:rsidRDefault="00AC7C16">
      <w:pPr>
        <w:pStyle w:val="Plattetekstinspringen"/>
        <w:rPr>
          <w:lang w:val="fr-FR"/>
        </w:rPr>
      </w:pPr>
      <w:r>
        <w:rPr>
          <w:lang w:val="fr-FR"/>
        </w:rPr>
        <w:br w:type="page"/>
      </w:r>
    </w:p>
    <w:p w:rsidR="00AC7C16" w:rsidRDefault="00AC7C16">
      <w:pPr>
        <w:pStyle w:val="Plattetekstinspringen"/>
        <w:rPr>
          <w:b/>
          <w:u w:val="single"/>
        </w:rPr>
      </w:pPr>
      <w:r>
        <w:rPr>
          <w:b/>
          <w:u w:val="single"/>
        </w:rPr>
        <w:lastRenderedPageBreak/>
        <w:t>6.2. Conseillers en prévention</w:t>
      </w:r>
      <w:r w:rsidR="00BA6EF5">
        <w:rPr>
          <w:b/>
          <w:u w:val="single"/>
        </w:rPr>
        <w:t xml:space="preserve"> compétents</w:t>
      </w:r>
      <w:r>
        <w:rPr>
          <w:b/>
        </w:rPr>
        <w:t xml:space="preserve"> </w:t>
      </w:r>
    </w:p>
    <w:p w:rsidR="00AC7C16" w:rsidRDefault="00AC7C16">
      <w:pPr>
        <w:pStyle w:val="Plattetekstinspringen"/>
        <w:rPr>
          <w:b/>
          <w:u w:val="single"/>
        </w:rPr>
      </w:pPr>
    </w:p>
    <w:p w:rsidR="00AC7C16" w:rsidRDefault="00AC7C16">
      <w:pPr>
        <w:pStyle w:val="Plattetekstinspringen"/>
        <w:rPr>
          <w:b/>
        </w:rPr>
      </w:pPr>
      <w:r>
        <w:rPr>
          <w:b/>
        </w:rPr>
        <w:t>6.2.1. Sécurité du travail :</w:t>
      </w:r>
    </w:p>
    <w:p w:rsidR="00AC7C16" w:rsidRDefault="00AC7C16">
      <w:pPr>
        <w:pStyle w:val="Plattetekstinspringen"/>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tblGrid>
      <w:tr w:rsidR="00AC7C16">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(C)</w:t>
            </w:r>
          </w:p>
          <w:p w:rsidR="00AC7C16" w:rsidRDefault="00AC7C16">
            <w:pPr>
              <w:pStyle w:val="Plattetekstinspringen"/>
              <w:ind w:left="0"/>
            </w:pPr>
            <w:r>
              <w:t>(</w:t>
            </w:r>
            <w:proofErr w:type="gramStart"/>
            <w:r>
              <w:t>année</w:t>
            </w:r>
            <w:proofErr w:type="gramEnd"/>
            <w:r>
              <w:t xml:space="preserve"> et nature)</w:t>
            </w:r>
          </w:p>
        </w:tc>
        <w:tc>
          <w:tcPr>
            <w:tcW w:w="1920" w:type="dxa"/>
          </w:tcPr>
          <w:p w:rsidR="00AC7C16" w:rsidRDefault="00AC7C16">
            <w:pPr>
              <w:pStyle w:val="Plattetekstinspringen"/>
              <w:ind w:left="0"/>
            </w:pPr>
            <w:r>
              <w:t>Niveau I</w:t>
            </w:r>
          </w:p>
          <w:p w:rsidR="00AC7C16" w:rsidRDefault="00AC7C16">
            <w:pPr>
              <w:pStyle w:val="Plattetekstinspringen"/>
              <w:ind w:left="0"/>
            </w:pPr>
            <w:r>
              <w:t>(</w:t>
            </w:r>
            <w:proofErr w:type="gramStart"/>
            <w:r>
              <w:t>année</w:t>
            </w:r>
            <w:proofErr w:type="gramEnd"/>
            <w:r>
              <w:t>)</w:t>
            </w:r>
          </w:p>
        </w:tc>
        <w:tc>
          <w:tcPr>
            <w:tcW w:w="1920" w:type="dxa"/>
          </w:tcPr>
          <w:p w:rsidR="00AC7C16" w:rsidRDefault="00AC7C16">
            <w:pPr>
              <w:rPr>
                <w:sz w:val="24"/>
              </w:rPr>
            </w:pPr>
            <w:r>
              <w:rPr>
                <w:sz w:val="24"/>
              </w:rPr>
              <w:t xml:space="preserve">Type de contrat de travail </w:t>
            </w:r>
          </w:p>
        </w:tc>
        <w:tc>
          <w:tcPr>
            <w:tcW w:w="1920" w:type="dxa"/>
          </w:tcPr>
          <w:p w:rsidR="00AC7C16" w:rsidRDefault="00AC7C16">
            <w:pPr>
              <w:rPr>
                <w:sz w:val="24"/>
              </w:rPr>
            </w:pPr>
            <w:r>
              <w:rPr>
                <w:sz w:val="24"/>
              </w:rPr>
              <w:t xml:space="preserve">Durée des heures de prestation par semaine </w:t>
            </w:r>
            <w:r>
              <w:rPr>
                <w:rStyle w:val="Voetnootmarkering"/>
                <w:sz w:val="24"/>
              </w:rPr>
              <w:footnoteReference w:customMarkFollows="1" w:id="8"/>
              <w:t>6</w:t>
            </w:r>
          </w:p>
        </w:tc>
        <w:tc>
          <w:tcPr>
            <w:tcW w:w="1920" w:type="dxa"/>
          </w:tcPr>
          <w:p w:rsidR="00AC7C16" w:rsidRDefault="00AC7C16">
            <w:pPr>
              <w:rPr>
                <w:sz w:val="24"/>
              </w:rPr>
            </w:pPr>
            <w:r>
              <w:rPr>
                <w:sz w:val="24"/>
              </w:rPr>
              <w:t>Ancienneté de service en années</w:t>
            </w:r>
          </w:p>
        </w:tc>
      </w:tr>
      <w:tr w:rsidR="00AC7C16">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637E7C" w:rsidRDefault="00637E7C">
      <w:pPr>
        <w:pStyle w:val="Plattetekstinspringen"/>
        <w:numPr>
          <w:ilvl w:val="0"/>
          <w:numId w:val="11"/>
        </w:numPr>
      </w:pPr>
      <w:r>
        <w:t>Voir l’article II.3-30, §1</w:t>
      </w:r>
      <w:r w:rsidRPr="00637E7C">
        <w:rPr>
          <w:vertAlign w:val="superscript"/>
        </w:rPr>
        <w:t>er</w:t>
      </w:r>
      <w:r>
        <w:t>, du code du bien -être au travail :</w:t>
      </w:r>
    </w:p>
    <w:p w:rsidR="00AC7C16" w:rsidRDefault="00AC7C16" w:rsidP="00637E7C">
      <w:pPr>
        <w:pStyle w:val="Plattetekstinspringen"/>
        <w:ind w:left="1211"/>
      </w:pPr>
      <w:r>
        <w:t>(a) Ingénieur de formation académique</w:t>
      </w:r>
    </w:p>
    <w:p w:rsidR="00AC7C16" w:rsidRDefault="00AC7C16">
      <w:pPr>
        <w:pStyle w:val="Plattetekstinspringen"/>
        <w:ind w:left="993" w:firstLine="218"/>
      </w:pPr>
      <w:r>
        <w:t>(b) Ingénieur industriel</w:t>
      </w:r>
    </w:p>
    <w:p w:rsidR="00731525" w:rsidRDefault="00731525">
      <w:pPr>
        <w:pStyle w:val="Plattetekstinspringen"/>
        <w:ind w:left="993" w:firstLine="218"/>
      </w:pPr>
    </w:p>
    <w:p w:rsidR="00AC7C16" w:rsidRDefault="00AC7C16">
      <w:pPr>
        <w:pStyle w:val="Plattetekstinspringen"/>
        <w:ind w:left="0"/>
      </w:pPr>
      <w:r>
        <w:br w:type="page"/>
      </w:r>
    </w:p>
    <w:p w:rsidR="00AC7C16" w:rsidRDefault="00AC7C16">
      <w:pPr>
        <w:pStyle w:val="Plattetekstinspringen"/>
        <w:rPr>
          <w:b/>
        </w:rPr>
      </w:pPr>
      <w:r>
        <w:rPr>
          <w:b/>
        </w:rPr>
        <w:lastRenderedPageBreak/>
        <w:t>6.2.2. Médecine du travail :</w:t>
      </w:r>
    </w:p>
    <w:p w:rsidR="00AC7C16" w:rsidRDefault="00AC7C16">
      <w:pPr>
        <w:pStyle w:val="Plattetekstinspringen"/>
        <w:ind w:left="0"/>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AC7C16" w:rsidTr="00626CE3">
        <w:tc>
          <w:tcPr>
            <w:tcW w:w="1920" w:type="dxa"/>
          </w:tcPr>
          <w:p w:rsidR="00AC7C16" w:rsidRDefault="00AC7C16">
            <w:pPr>
              <w:pStyle w:val="Plattetekstinspringen"/>
              <w:ind w:left="0"/>
              <w:rPr>
                <w:sz w:val="20"/>
              </w:rPr>
            </w:pPr>
            <w:bookmarkStart w:id="3" w:name="_GoBack" w:colFirst="0" w:colLast="7"/>
            <w:r>
              <w:rPr>
                <w:sz w:val="20"/>
              </w:rPr>
              <w:t>Nom</w:t>
            </w:r>
          </w:p>
        </w:tc>
        <w:tc>
          <w:tcPr>
            <w:tcW w:w="1920" w:type="dxa"/>
          </w:tcPr>
          <w:p w:rsidR="00AC7C16" w:rsidRDefault="00AC7C16">
            <w:pPr>
              <w:pStyle w:val="Plattetekstinspringen"/>
              <w:ind w:left="0"/>
              <w:rPr>
                <w:sz w:val="20"/>
              </w:rPr>
            </w:pPr>
            <w:r>
              <w:rPr>
                <w:sz w:val="20"/>
              </w:rPr>
              <w:t>Prénom</w:t>
            </w:r>
          </w:p>
        </w:tc>
        <w:tc>
          <w:tcPr>
            <w:tcW w:w="1920" w:type="dxa"/>
          </w:tcPr>
          <w:p w:rsidR="00AC7C16" w:rsidRDefault="00AC7C16">
            <w:pPr>
              <w:pStyle w:val="Plattetekstinspringen"/>
              <w:ind w:left="0"/>
              <w:rPr>
                <w:sz w:val="20"/>
              </w:rPr>
            </w:pPr>
            <w:r>
              <w:rPr>
                <w:sz w:val="20"/>
              </w:rPr>
              <w:t>Diplôme de médecine (année)</w:t>
            </w:r>
          </w:p>
        </w:tc>
        <w:tc>
          <w:tcPr>
            <w:tcW w:w="1920" w:type="dxa"/>
          </w:tcPr>
          <w:p w:rsidR="00AC7C16" w:rsidRDefault="00AC7C16">
            <w:pPr>
              <w:pStyle w:val="Plattetekstinspringen"/>
              <w:ind w:left="0"/>
              <w:rPr>
                <w:sz w:val="20"/>
              </w:rPr>
            </w:pPr>
            <w:r>
              <w:rPr>
                <w:sz w:val="20"/>
              </w:rPr>
              <w:t xml:space="preserve">Diplôme de spécialiste en médecine du </w:t>
            </w:r>
            <w:proofErr w:type="gramStart"/>
            <w:r>
              <w:rPr>
                <w:sz w:val="20"/>
              </w:rPr>
              <w:t>travail(</w:t>
            </w:r>
            <w:proofErr w:type="gramEnd"/>
            <w:r>
              <w:rPr>
                <w:sz w:val="20"/>
              </w:rPr>
              <w:t>année + nature) (D)</w:t>
            </w:r>
          </w:p>
        </w:tc>
        <w:tc>
          <w:tcPr>
            <w:tcW w:w="1920" w:type="dxa"/>
          </w:tcPr>
          <w:p w:rsidR="00AC7C16" w:rsidRDefault="00AC7C16">
            <w:pPr>
              <w:rPr>
                <w:lang w:val="fr-FR"/>
              </w:rPr>
            </w:pPr>
            <w:r>
              <w:t xml:space="preserve">Type de contrat de travail </w:t>
            </w:r>
          </w:p>
        </w:tc>
        <w:tc>
          <w:tcPr>
            <w:tcW w:w="1920" w:type="dxa"/>
          </w:tcPr>
          <w:p w:rsidR="00AC7C16" w:rsidRDefault="00AC7C16">
            <w:pPr>
              <w:rPr>
                <w:lang w:val="fr-FR"/>
              </w:rPr>
            </w:pPr>
            <w:r>
              <w:t>Durée des heures de prestation par semaine</w:t>
            </w:r>
            <w:r w:rsidR="00D4511E">
              <w:t xml:space="preserve"> </w:t>
            </w:r>
            <w:r>
              <w:rPr>
                <w:rStyle w:val="Voetnootmarkering"/>
              </w:rPr>
              <w:footnoteReference w:customMarkFollows="1" w:id="9"/>
              <w:t>6</w:t>
            </w:r>
            <w:r>
              <w:t xml:space="preserve"> </w:t>
            </w:r>
          </w:p>
        </w:tc>
        <w:tc>
          <w:tcPr>
            <w:tcW w:w="1920" w:type="dxa"/>
          </w:tcPr>
          <w:p w:rsidR="00AC7C16" w:rsidRDefault="00AC7C16">
            <w:r>
              <w:t>Ancienneté de service en années</w:t>
            </w:r>
          </w:p>
        </w:tc>
        <w:tc>
          <w:tcPr>
            <w:tcW w:w="1920" w:type="dxa"/>
          </w:tcPr>
          <w:p w:rsidR="00AC7C16" w:rsidRDefault="00AC7C16">
            <w:r>
              <w:t>Date de l’avis favorable du Comité d'avis</w:t>
            </w:r>
            <w:r w:rsidR="00D4511E">
              <w:t xml:space="preserve"> </w:t>
            </w:r>
            <w:r>
              <w:rPr>
                <w:rStyle w:val="Voetnootmarkering"/>
              </w:rPr>
              <w:footnoteReference w:customMarkFollows="1" w:id="10"/>
              <w:t>7</w:t>
            </w:r>
          </w:p>
        </w:tc>
      </w:tr>
      <w:bookmarkEnd w:id="3"/>
      <w:tr w:rsidR="00AC7C16" w:rsidTr="00626CE3">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637E7C" w:rsidRDefault="00AC7C16">
      <w:pPr>
        <w:pStyle w:val="Plattetekstinspringen"/>
        <w:ind w:left="426"/>
      </w:pPr>
      <w:r>
        <w:t xml:space="preserve">(D) </w:t>
      </w:r>
      <w:r w:rsidR="00637E7C">
        <w:t>voir l’article II.3-30, §1</w:t>
      </w:r>
      <w:r w:rsidR="00637E7C" w:rsidRPr="00637E7C">
        <w:rPr>
          <w:vertAlign w:val="superscript"/>
        </w:rPr>
        <w:t>er</w:t>
      </w:r>
      <w:r w:rsidR="00637E7C">
        <w:t>, 2° du code du bien-être au travail :</w:t>
      </w:r>
    </w:p>
    <w:p w:rsidR="00637E7C" w:rsidRDefault="00AC7C16" w:rsidP="00637E7C">
      <w:pPr>
        <w:pStyle w:val="Plattetekstinspringen"/>
        <w:ind w:left="426" w:firstLine="425"/>
      </w:pPr>
      <w:r>
        <w:t xml:space="preserve">(a) diplôme permettant l’exercice de la médecine du travail </w:t>
      </w:r>
    </w:p>
    <w:p w:rsidR="00637E7C" w:rsidRDefault="00AC7C16" w:rsidP="00637E7C">
      <w:pPr>
        <w:pStyle w:val="Plattetekstinspringen"/>
      </w:pPr>
      <w:r>
        <w:t>(b) détenteur du titre de spécialiste en médecine du travail</w:t>
      </w:r>
    </w:p>
    <w:p w:rsidR="00AC7C16" w:rsidRDefault="00AC7C16" w:rsidP="00637E7C">
      <w:pPr>
        <w:pStyle w:val="Plattetekstinspringen"/>
      </w:pPr>
      <w:r>
        <w:t>(c) médecins qui ont réussi l’épreuve théorique en vue de l’obtention du titre de spécialiste en médecine du travail</w:t>
      </w:r>
    </w:p>
    <w:p w:rsidR="00731525" w:rsidRDefault="00731525" w:rsidP="00637E7C">
      <w:pPr>
        <w:pStyle w:val="Plattetekstinspringen"/>
      </w:pPr>
    </w:p>
    <w:p w:rsidR="009134D6" w:rsidRDefault="00AC7C16">
      <w:pPr>
        <w:pStyle w:val="Plattetekstinspringen"/>
      </w:pPr>
      <w:r>
        <w:br w:type="page"/>
      </w:r>
    </w:p>
    <w:p w:rsidR="00AC7C16" w:rsidRDefault="00AC7C16">
      <w:pPr>
        <w:pStyle w:val="Plattetekstinspringen"/>
        <w:rPr>
          <w:b/>
        </w:rPr>
      </w:pPr>
      <w:r>
        <w:rPr>
          <w:b/>
        </w:rPr>
        <w:lastRenderedPageBreak/>
        <w:t>6.2.3. Ergonomie :</w:t>
      </w:r>
    </w:p>
    <w:p w:rsidR="00637E7C" w:rsidRDefault="00637E7C">
      <w:pPr>
        <w:pStyle w:val="Plattetekstinspringen"/>
        <w:rPr>
          <w:b/>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AC7C16" w:rsidTr="00626CE3">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(E)</w:t>
            </w:r>
          </w:p>
          <w:p w:rsidR="00AC7C16" w:rsidRDefault="00AC7C16">
            <w:pPr>
              <w:pStyle w:val="Plattetekstinspringen"/>
              <w:ind w:left="0"/>
            </w:pPr>
            <w:r>
              <w:t>(</w:t>
            </w:r>
            <w:proofErr w:type="gramStart"/>
            <w:r>
              <w:t>année</w:t>
            </w:r>
            <w:proofErr w:type="gramEnd"/>
            <w:r>
              <w:t>)</w:t>
            </w:r>
          </w:p>
        </w:tc>
        <w:tc>
          <w:tcPr>
            <w:tcW w:w="1920" w:type="dxa"/>
          </w:tcPr>
          <w:p w:rsidR="00AC7C16" w:rsidRDefault="00AC7C16">
            <w:pPr>
              <w:pStyle w:val="Plattetekstinspringen"/>
              <w:ind w:left="0"/>
            </w:pPr>
            <w:r>
              <w:t>Formation spécifique (F)</w:t>
            </w:r>
          </w:p>
          <w:p w:rsidR="00AC7C16" w:rsidRDefault="00AC7C16">
            <w:pPr>
              <w:pStyle w:val="Plattetekstinspringen"/>
              <w:ind w:left="0"/>
            </w:pPr>
            <w:r>
              <w:t>(</w:t>
            </w:r>
            <w:proofErr w:type="gramStart"/>
            <w:r>
              <w:t>année</w:t>
            </w:r>
            <w:proofErr w:type="gramEnd"/>
            <w:r>
              <w:t xml:space="preserve"> et nature)</w:t>
            </w:r>
          </w:p>
        </w:tc>
        <w:tc>
          <w:tcPr>
            <w:tcW w:w="1920" w:type="dxa"/>
          </w:tcPr>
          <w:p w:rsidR="00AC7C16" w:rsidRDefault="00AC7C16">
            <w:pPr>
              <w:rPr>
                <w:sz w:val="24"/>
              </w:rPr>
            </w:pPr>
            <w:r>
              <w:rPr>
                <w:sz w:val="24"/>
              </w:rPr>
              <w:t xml:space="preserve">Type de contrat de travail </w:t>
            </w:r>
          </w:p>
        </w:tc>
        <w:tc>
          <w:tcPr>
            <w:tcW w:w="1920" w:type="dxa"/>
          </w:tcPr>
          <w:p w:rsidR="00AC7C16" w:rsidRDefault="00AC7C16">
            <w:pPr>
              <w:rPr>
                <w:sz w:val="24"/>
              </w:rPr>
            </w:pPr>
            <w:r>
              <w:rPr>
                <w:sz w:val="24"/>
              </w:rPr>
              <w:t xml:space="preserve">Durée des heures de prestation par semaine </w:t>
            </w:r>
            <w:r>
              <w:rPr>
                <w:rStyle w:val="Voetnootmarkering"/>
                <w:sz w:val="24"/>
              </w:rPr>
              <w:footnoteReference w:customMarkFollows="1" w:id="11"/>
              <w:t>8</w:t>
            </w:r>
          </w:p>
        </w:tc>
        <w:tc>
          <w:tcPr>
            <w:tcW w:w="1920" w:type="dxa"/>
          </w:tcPr>
          <w:p w:rsidR="00AC7C16" w:rsidRDefault="00AC7C16">
            <w:pPr>
              <w:rPr>
                <w:sz w:val="24"/>
              </w:rPr>
            </w:pPr>
            <w:r>
              <w:rPr>
                <w:sz w:val="24"/>
              </w:rPr>
              <w:t>Ancienneté de service en années</w:t>
            </w:r>
          </w:p>
        </w:tc>
        <w:tc>
          <w:tcPr>
            <w:tcW w:w="1920" w:type="dxa"/>
          </w:tcPr>
          <w:p w:rsidR="00AC7C16" w:rsidRDefault="00AC7C16">
            <w:pPr>
              <w:pStyle w:val="Plattetekstinspringen"/>
              <w:ind w:left="0"/>
            </w:pPr>
            <w:r>
              <w:t>Date de l’avis favorable du Comité d'avis</w:t>
            </w:r>
            <w:r w:rsidR="00D4511E">
              <w:t xml:space="preserve"> </w:t>
            </w:r>
            <w:r>
              <w:rPr>
                <w:rStyle w:val="Voetnootmarkering"/>
              </w:rPr>
              <w:footnoteReference w:customMarkFollows="1" w:id="12"/>
              <w:t>9</w:t>
            </w:r>
          </w:p>
        </w:tc>
      </w:tr>
      <w:tr w:rsidR="00AC7C16" w:rsidTr="00626CE3">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637E7C" w:rsidRDefault="00AC7C16" w:rsidP="00637E7C">
      <w:pPr>
        <w:pStyle w:val="Plattetekstinspringen"/>
      </w:pPr>
      <w:r>
        <w:t xml:space="preserve">(E) voir </w:t>
      </w:r>
      <w:r w:rsidR="00637E7C">
        <w:t>l’article II.3-30, §1</w:t>
      </w:r>
      <w:r w:rsidR="00637E7C" w:rsidRPr="00637E7C">
        <w:rPr>
          <w:vertAlign w:val="superscript"/>
        </w:rPr>
        <w:t>er</w:t>
      </w:r>
      <w:r w:rsidR="00637E7C">
        <w:t>, 3° du code du bien-être au travail</w:t>
      </w:r>
    </w:p>
    <w:p w:rsidR="00AC7C16" w:rsidRDefault="00AC7C16" w:rsidP="00637E7C">
      <w:pPr>
        <w:pStyle w:val="Plattetekstinspringen"/>
        <w:ind w:left="1208" w:hanging="357"/>
        <w:rPr>
          <w:lang w:val="fr-FR"/>
        </w:rPr>
      </w:pPr>
      <w:r>
        <w:rPr>
          <w:lang w:val="fr-FR"/>
        </w:rPr>
        <w:t xml:space="preserve">(F) </w:t>
      </w:r>
      <w:r w:rsidR="00637E7C">
        <w:rPr>
          <w:lang w:val="fr-FR"/>
        </w:rPr>
        <w:t>voir l’article II.3-30, §2 et §3 du code du bien-être au travail</w:t>
      </w:r>
    </w:p>
    <w:p w:rsidR="00637E7C" w:rsidRDefault="00637E7C" w:rsidP="00637E7C">
      <w:pPr>
        <w:pStyle w:val="Plattetekstinspringen"/>
        <w:ind w:left="1208" w:hanging="357"/>
        <w:rPr>
          <w:lang w:val="fr-FR"/>
        </w:rPr>
      </w:pPr>
    </w:p>
    <w:p w:rsidR="009134D6" w:rsidRDefault="00731525" w:rsidP="00637E7C">
      <w:pPr>
        <w:pStyle w:val="Plattetekstinspringen"/>
        <w:ind w:left="1208" w:hanging="357"/>
        <w:rPr>
          <w:b/>
          <w:lang w:val="fr-FR"/>
        </w:rPr>
      </w:pPr>
      <w:r>
        <w:rPr>
          <w:lang w:val="fr-FR"/>
        </w:rPr>
        <w:br w:type="page"/>
      </w:r>
    </w:p>
    <w:p w:rsidR="00AC7C16" w:rsidRDefault="00AC7C16">
      <w:pPr>
        <w:pStyle w:val="Plattetekstinspringen"/>
        <w:rPr>
          <w:b/>
          <w:lang w:val="fr-FR"/>
        </w:rPr>
      </w:pPr>
      <w:r>
        <w:rPr>
          <w:b/>
          <w:lang w:val="fr-FR"/>
        </w:rPr>
        <w:lastRenderedPageBreak/>
        <w:t>6.2.4. Hygiène industrielle :</w:t>
      </w:r>
    </w:p>
    <w:p w:rsidR="009134D6" w:rsidRDefault="009134D6">
      <w:pPr>
        <w:pStyle w:val="Plattetekstinspringen"/>
        <w:rPr>
          <w:b/>
          <w:lang w:val="fr-FR"/>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AC7C16" w:rsidTr="00626CE3">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(G)</w:t>
            </w:r>
          </w:p>
          <w:p w:rsidR="00AC7C16" w:rsidRDefault="00AC7C16">
            <w:pPr>
              <w:pStyle w:val="Plattetekstinspringen"/>
              <w:ind w:left="0"/>
            </w:pPr>
            <w:r>
              <w:t>(</w:t>
            </w:r>
            <w:proofErr w:type="gramStart"/>
            <w:r>
              <w:t>année</w:t>
            </w:r>
            <w:proofErr w:type="gramEnd"/>
            <w:r>
              <w:t>)</w:t>
            </w:r>
          </w:p>
        </w:tc>
        <w:tc>
          <w:tcPr>
            <w:tcW w:w="1920" w:type="dxa"/>
          </w:tcPr>
          <w:p w:rsidR="00AC7C16" w:rsidRDefault="00AC7C16">
            <w:pPr>
              <w:pStyle w:val="Plattetekstinspringen"/>
              <w:ind w:left="0"/>
            </w:pPr>
            <w:r>
              <w:t>Formation spécifique (H)</w:t>
            </w:r>
          </w:p>
          <w:p w:rsidR="00AC7C16" w:rsidRDefault="00AC7C16">
            <w:pPr>
              <w:pStyle w:val="Plattetekstinspringen"/>
              <w:ind w:left="0"/>
            </w:pPr>
            <w:r>
              <w:t>(</w:t>
            </w:r>
            <w:proofErr w:type="gramStart"/>
            <w:r>
              <w:t>année</w:t>
            </w:r>
            <w:proofErr w:type="gramEnd"/>
            <w:r>
              <w:t xml:space="preserve"> et nature)</w:t>
            </w:r>
          </w:p>
        </w:tc>
        <w:tc>
          <w:tcPr>
            <w:tcW w:w="1920" w:type="dxa"/>
          </w:tcPr>
          <w:p w:rsidR="00AC7C16" w:rsidRDefault="00AC7C16">
            <w:pPr>
              <w:rPr>
                <w:sz w:val="24"/>
              </w:rPr>
            </w:pPr>
            <w:r>
              <w:rPr>
                <w:sz w:val="24"/>
              </w:rPr>
              <w:t xml:space="preserve">Type de contrat de travail </w:t>
            </w:r>
          </w:p>
        </w:tc>
        <w:tc>
          <w:tcPr>
            <w:tcW w:w="1920" w:type="dxa"/>
          </w:tcPr>
          <w:p w:rsidR="00AC7C16" w:rsidRDefault="00AC7C16">
            <w:pPr>
              <w:rPr>
                <w:sz w:val="24"/>
              </w:rPr>
            </w:pPr>
            <w:r>
              <w:rPr>
                <w:sz w:val="24"/>
              </w:rPr>
              <w:t xml:space="preserve">Durée des heures de prestation par semaine </w:t>
            </w:r>
            <w:r>
              <w:rPr>
                <w:rStyle w:val="Voetnootmarkering"/>
                <w:sz w:val="24"/>
              </w:rPr>
              <w:footnoteReference w:customMarkFollows="1" w:id="13"/>
              <w:t>8</w:t>
            </w:r>
          </w:p>
        </w:tc>
        <w:tc>
          <w:tcPr>
            <w:tcW w:w="1920" w:type="dxa"/>
          </w:tcPr>
          <w:p w:rsidR="00AC7C16" w:rsidRDefault="00AC7C16">
            <w:pPr>
              <w:rPr>
                <w:sz w:val="24"/>
              </w:rPr>
            </w:pPr>
            <w:r>
              <w:rPr>
                <w:sz w:val="24"/>
              </w:rPr>
              <w:t xml:space="preserve">Ancienneté de service en années </w:t>
            </w:r>
          </w:p>
        </w:tc>
        <w:tc>
          <w:tcPr>
            <w:tcW w:w="1920" w:type="dxa"/>
          </w:tcPr>
          <w:p w:rsidR="00AC7C16" w:rsidRDefault="00AC7C16">
            <w:pPr>
              <w:pStyle w:val="Plattetekstinspringen"/>
              <w:ind w:left="0"/>
            </w:pPr>
            <w:r>
              <w:t>Date de l’avis favorable du Comité d'avis</w:t>
            </w:r>
            <w:r w:rsidR="00C86DB5">
              <w:t xml:space="preserve"> </w:t>
            </w:r>
            <w:r>
              <w:rPr>
                <w:rStyle w:val="Voetnootmarkering"/>
              </w:rPr>
              <w:footnoteReference w:customMarkFollows="1" w:id="14"/>
              <w:t>9</w:t>
            </w:r>
          </w:p>
        </w:tc>
      </w:tr>
      <w:tr w:rsidR="00AC7C16" w:rsidTr="00626CE3">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C7C16" w:rsidRDefault="00AC7C16">
      <w:pPr>
        <w:pStyle w:val="Plattetekstinspringen"/>
        <w:numPr>
          <w:ilvl w:val="0"/>
          <w:numId w:val="12"/>
        </w:numPr>
      </w:pPr>
      <w:proofErr w:type="gramStart"/>
      <w:r>
        <w:t>voir</w:t>
      </w:r>
      <w:proofErr w:type="gramEnd"/>
      <w:r>
        <w:t xml:space="preserve"> </w:t>
      </w:r>
      <w:r w:rsidR="009134D6">
        <w:t>l’</w:t>
      </w:r>
      <w:r>
        <w:t xml:space="preserve">article </w:t>
      </w:r>
      <w:r w:rsidR="009134D6">
        <w:t>II.3°, §1</w:t>
      </w:r>
      <w:r w:rsidR="009134D6" w:rsidRPr="009134D6">
        <w:rPr>
          <w:vertAlign w:val="superscript"/>
        </w:rPr>
        <w:t>er</w:t>
      </w:r>
      <w:r w:rsidR="009134D6">
        <w:t>, 4° du code du bien-être au travail</w:t>
      </w:r>
      <w:r>
        <w:t xml:space="preserve"> </w:t>
      </w:r>
    </w:p>
    <w:p w:rsidR="00AC7C16" w:rsidRDefault="009134D6">
      <w:pPr>
        <w:pStyle w:val="Plattetekstinspringen"/>
        <w:numPr>
          <w:ilvl w:val="0"/>
          <w:numId w:val="12"/>
        </w:numPr>
        <w:tabs>
          <w:tab w:val="left" w:pos="10348"/>
        </w:tabs>
      </w:pPr>
      <w:proofErr w:type="gramStart"/>
      <w:r>
        <w:rPr>
          <w:lang w:val="fr-FR"/>
        </w:rPr>
        <w:t>voir</w:t>
      </w:r>
      <w:proofErr w:type="gramEnd"/>
      <w:r>
        <w:rPr>
          <w:lang w:val="fr-FR"/>
        </w:rPr>
        <w:t xml:space="preserve"> l’article II.3-30, §2 et §3 du code du bien-être au travail</w:t>
      </w:r>
    </w:p>
    <w:p w:rsidR="00731525" w:rsidRDefault="00AC7C16">
      <w:pPr>
        <w:pStyle w:val="Plattetekstinspringen"/>
        <w:tabs>
          <w:tab w:val="left" w:pos="10348"/>
        </w:tabs>
        <w:rPr>
          <w:b/>
        </w:rPr>
      </w:pPr>
      <w:r>
        <w:rPr>
          <w:b/>
        </w:rPr>
        <w:br w:type="page"/>
      </w:r>
    </w:p>
    <w:p w:rsidR="00AC7C16" w:rsidRDefault="00AC7C16">
      <w:pPr>
        <w:pStyle w:val="Plattetekstinspringen"/>
        <w:tabs>
          <w:tab w:val="left" w:pos="10348"/>
        </w:tabs>
        <w:rPr>
          <w:b/>
        </w:rPr>
      </w:pPr>
      <w:r>
        <w:rPr>
          <w:b/>
        </w:rPr>
        <w:lastRenderedPageBreak/>
        <w:t>6.2.5. Aspects psychosociaux du travail :</w:t>
      </w:r>
    </w:p>
    <w:p w:rsidR="009134D6" w:rsidRDefault="009134D6">
      <w:pPr>
        <w:pStyle w:val="Plattetekstinspringen"/>
        <w:tabs>
          <w:tab w:val="left" w:pos="10348"/>
        </w:tabs>
        <w:rPr>
          <w:b/>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AC7C16" w:rsidTr="00626CE3">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(I)</w:t>
            </w:r>
          </w:p>
          <w:p w:rsidR="00AC7C16" w:rsidRDefault="00AC7C16">
            <w:pPr>
              <w:pStyle w:val="Plattetekstinspringen"/>
              <w:ind w:left="0"/>
            </w:pPr>
            <w:r>
              <w:t>(</w:t>
            </w:r>
            <w:proofErr w:type="gramStart"/>
            <w:r>
              <w:t>année</w:t>
            </w:r>
            <w:proofErr w:type="gramEnd"/>
            <w:r>
              <w:t>)</w:t>
            </w:r>
          </w:p>
        </w:tc>
        <w:tc>
          <w:tcPr>
            <w:tcW w:w="1920" w:type="dxa"/>
          </w:tcPr>
          <w:p w:rsidR="00AC7C16" w:rsidRDefault="00AC7C16">
            <w:pPr>
              <w:pStyle w:val="Plattetekstinspringen"/>
              <w:ind w:left="0"/>
            </w:pPr>
            <w:r>
              <w:t>Formation spécifique (J)</w:t>
            </w:r>
          </w:p>
          <w:p w:rsidR="00AC7C16" w:rsidRDefault="00AC7C16">
            <w:pPr>
              <w:pStyle w:val="Plattetekstinspringen"/>
              <w:ind w:left="0"/>
            </w:pPr>
            <w:r>
              <w:t>(</w:t>
            </w:r>
            <w:proofErr w:type="gramStart"/>
            <w:r>
              <w:t>année</w:t>
            </w:r>
            <w:proofErr w:type="gramEnd"/>
            <w:r>
              <w:t xml:space="preserve"> et nature)</w:t>
            </w:r>
          </w:p>
        </w:tc>
        <w:tc>
          <w:tcPr>
            <w:tcW w:w="1920" w:type="dxa"/>
          </w:tcPr>
          <w:p w:rsidR="00AC7C16" w:rsidRDefault="00AC7C16">
            <w:pPr>
              <w:rPr>
                <w:sz w:val="24"/>
              </w:rPr>
            </w:pPr>
            <w:r>
              <w:rPr>
                <w:sz w:val="24"/>
              </w:rPr>
              <w:t>Type de contrat de travail</w:t>
            </w:r>
          </w:p>
        </w:tc>
        <w:tc>
          <w:tcPr>
            <w:tcW w:w="1920" w:type="dxa"/>
          </w:tcPr>
          <w:p w:rsidR="00AC7C16" w:rsidRDefault="00AC7C16">
            <w:pPr>
              <w:rPr>
                <w:sz w:val="24"/>
              </w:rPr>
            </w:pPr>
            <w:r>
              <w:rPr>
                <w:sz w:val="24"/>
              </w:rPr>
              <w:t>Durée des heures de prestation par semaine</w:t>
            </w:r>
            <w:r w:rsidR="00C86DB5">
              <w:rPr>
                <w:sz w:val="24"/>
              </w:rPr>
              <w:t xml:space="preserve"> </w:t>
            </w:r>
            <w:r>
              <w:rPr>
                <w:rStyle w:val="Voetnootmarkering"/>
                <w:sz w:val="24"/>
              </w:rPr>
              <w:footnoteReference w:customMarkFollows="1" w:id="15"/>
              <w:t>10</w:t>
            </w:r>
          </w:p>
        </w:tc>
        <w:tc>
          <w:tcPr>
            <w:tcW w:w="1920" w:type="dxa"/>
          </w:tcPr>
          <w:p w:rsidR="00AC7C16" w:rsidRDefault="00AC7C16">
            <w:pPr>
              <w:rPr>
                <w:sz w:val="24"/>
              </w:rPr>
            </w:pPr>
            <w:r>
              <w:rPr>
                <w:sz w:val="24"/>
              </w:rPr>
              <w:t>Ancienneté de service en années</w:t>
            </w:r>
          </w:p>
        </w:tc>
        <w:tc>
          <w:tcPr>
            <w:tcW w:w="1920" w:type="dxa"/>
          </w:tcPr>
          <w:p w:rsidR="00AC7C16" w:rsidRDefault="00AC7C16">
            <w:pPr>
              <w:pStyle w:val="Plattetekstinspringen"/>
              <w:ind w:left="0"/>
            </w:pPr>
            <w:r>
              <w:t>Date de l’avis favorable du Comité d'avis</w:t>
            </w:r>
            <w:r w:rsidR="00C86DB5">
              <w:t xml:space="preserve"> </w:t>
            </w:r>
            <w:r>
              <w:rPr>
                <w:rStyle w:val="Voetnootmarkering"/>
              </w:rPr>
              <w:footnoteReference w:customMarkFollows="1" w:id="16"/>
              <w:t>9</w:t>
            </w:r>
          </w:p>
        </w:tc>
      </w:tr>
      <w:tr w:rsidR="00AC7C16" w:rsidTr="00626CE3">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C7C16" w:rsidRDefault="00AC7C16">
      <w:pPr>
        <w:pStyle w:val="Plattetekstinspringen"/>
        <w:numPr>
          <w:ilvl w:val="0"/>
          <w:numId w:val="12"/>
        </w:numPr>
        <w:tabs>
          <w:tab w:val="left" w:pos="10348"/>
        </w:tabs>
        <w:rPr>
          <w:lang w:val="fr-FR"/>
        </w:rPr>
      </w:pPr>
      <w:proofErr w:type="gramStart"/>
      <w:r>
        <w:rPr>
          <w:lang w:val="fr-FR"/>
        </w:rPr>
        <w:t>voir</w:t>
      </w:r>
      <w:proofErr w:type="gramEnd"/>
      <w:r>
        <w:rPr>
          <w:lang w:val="fr-FR"/>
        </w:rPr>
        <w:t xml:space="preserve"> </w:t>
      </w:r>
      <w:r w:rsidR="009134D6">
        <w:rPr>
          <w:lang w:val="fr-FR"/>
        </w:rPr>
        <w:t>l’article II.3-30, §1</w:t>
      </w:r>
      <w:r w:rsidR="009134D6" w:rsidRPr="009134D6">
        <w:rPr>
          <w:vertAlign w:val="superscript"/>
          <w:lang w:val="fr-FR"/>
        </w:rPr>
        <w:t>er</w:t>
      </w:r>
      <w:r w:rsidR="009134D6">
        <w:rPr>
          <w:lang w:val="fr-FR"/>
        </w:rPr>
        <w:t>, 5° du code du bien-être au travail</w:t>
      </w:r>
    </w:p>
    <w:p w:rsidR="009134D6" w:rsidRPr="009134D6" w:rsidRDefault="00AC7C16" w:rsidP="009134D6">
      <w:pPr>
        <w:pStyle w:val="Plattetekstinspringen"/>
        <w:numPr>
          <w:ilvl w:val="0"/>
          <w:numId w:val="12"/>
        </w:numPr>
        <w:tabs>
          <w:tab w:val="left" w:pos="10348"/>
        </w:tabs>
      </w:pPr>
      <w:r>
        <w:rPr>
          <w:lang w:val="fr-FR"/>
        </w:rPr>
        <w:t xml:space="preserve"> </w:t>
      </w:r>
      <w:proofErr w:type="gramStart"/>
      <w:r w:rsidR="009134D6">
        <w:rPr>
          <w:lang w:val="fr-FR"/>
        </w:rPr>
        <w:t>voir</w:t>
      </w:r>
      <w:proofErr w:type="gramEnd"/>
      <w:r w:rsidR="009134D6">
        <w:rPr>
          <w:lang w:val="fr-FR"/>
        </w:rPr>
        <w:t xml:space="preserve"> l’article II.30, §1</w:t>
      </w:r>
      <w:r w:rsidR="009134D6" w:rsidRPr="009134D6">
        <w:rPr>
          <w:vertAlign w:val="superscript"/>
          <w:lang w:val="fr-FR"/>
        </w:rPr>
        <w:t>er</w:t>
      </w:r>
      <w:r w:rsidR="009134D6">
        <w:rPr>
          <w:lang w:val="fr-FR"/>
        </w:rPr>
        <w:t>, 5°, alinéa 4 du code du bien-être au travail</w:t>
      </w:r>
      <w:r>
        <w:rPr>
          <w:lang w:val="fr-FR"/>
        </w:rPr>
        <w:t xml:space="preserve"> </w:t>
      </w:r>
    </w:p>
    <w:p w:rsidR="009134D6" w:rsidRPr="009134D6" w:rsidRDefault="009134D6" w:rsidP="009134D6">
      <w:pPr>
        <w:pStyle w:val="Plattetekstinspringen"/>
        <w:tabs>
          <w:tab w:val="left" w:pos="10348"/>
        </w:tabs>
        <w:ind w:left="1211"/>
      </w:pPr>
    </w:p>
    <w:p w:rsidR="0094522F" w:rsidRDefault="00731525" w:rsidP="00731525">
      <w:pPr>
        <w:pStyle w:val="Plattetekstinspringen"/>
        <w:tabs>
          <w:tab w:val="left" w:pos="10348"/>
        </w:tabs>
        <w:ind w:left="1211"/>
        <w:rPr>
          <w:b/>
          <w:u w:val="single"/>
        </w:rPr>
      </w:pPr>
      <w:r>
        <w:br w:type="page"/>
      </w:r>
    </w:p>
    <w:p w:rsidR="00AC7C16" w:rsidRDefault="00AC7C16" w:rsidP="009134D6">
      <w:pPr>
        <w:pStyle w:val="Plattetekstinspringen"/>
        <w:tabs>
          <w:tab w:val="left" w:pos="10348"/>
        </w:tabs>
      </w:pPr>
      <w:r>
        <w:rPr>
          <w:b/>
          <w:u w:val="single"/>
        </w:rPr>
        <w:lastRenderedPageBreak/>
        <w:t>6.3. Personnel adjoint aux conseillers en prévention</w:t>
      </w:r>
      <w:r>
        <w:rPr>
          <w:b/>
        </w:rPr>
        <w:t xml:space="preserve"> :</w:t>
      </w:r>
    </w:p>
    <w:p w:rsidR="00AC7C16" w:rsidRDefault="00AC7C16">
      <w:pPr>
        <w:pStyle w:val="Plattetekstinspringen"/>
        <w:tabs>
          <w:tab w:val="left" w:pos="10348"/>
        </w:tabs>
        <w:ind w:left="0"/>
      </w:pPr>
    </w:p>
    <w:p w:rsidR="00002F5E" w:rsidRDefault="00002F5E">
      <w:pPr>
        <w:pStyle w:val="Plattetekstinspringen"/>
        <w:tabs>
          <w:tab w:val="left" w:pos="10348"/>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AC7C16">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(K)</w:t>
            </w:r>
          </w:p>
          <w:p w:rsidR="00AC7C16" w:rsidRDefault="00AC7C16">
            <w:pPr>
              <w:pStyle w:val="Plattetekstinspringen"/>
              <w:ind w:left="0"/>
            </w:pPr>
            <w:r>
              <w:t>(</w:t>
            </w:r>
            <w:proofErr w:type="gramStart"/>
            <w:r>
              <w:t>année</w:t>
            </w:r>
            <w:proofErr w:type="gramEnd"/>
            <w:r>
              <w:t>)</w:t>
            </w:r>
          </w:p>
        </w:tc>
        <w:tc>
          <w:tcPr>
            <w:tcW w:w="1920" w:type="dxa"/>
          </w:tcPr>
          <w:p w:rsidR="00AC7C16" w:rsidRDefault="00AC7C16">
            <w:pPr>
              <w:rPr>
                <w:sz w:val="24"/>
              </w:rPr>
            </w:pPr>
            <w:r>
              <w:rPr>
                <w:sz w:val="24"/>
              </w:rPr>
              <w:t>Type de contrat de travail</w:t>
            </w:r>
          </w:p>
        </w:tc>
        <w:tc>
          <w:tcPr>
            <w:tcW w:w="1920" w:type="dxa"/>
          </w:tcPr>
          <w:p w:rsidR="00AC7C16" w:rsidRDefault="00AC7C16">
            <w:pPr>
              <w:rPr>
                <w:sz w:val="24"/>
                <w:lang w:val="fr-FR"/>
              </w:rPr>
            </w:pPr>
            <w:r>
              <w:rPr>
                <w:sz w:val="24"/>
              </w:rPr>
              <w:t>Durée des heures de prestation par semaine</w:t>
            </w:r>
          </w:p>
        </w:tc>
        <w:tc>
          <w:tcPr>
            <w:tcW w:w="1920" w:type="dxa"/>
          </w:tcPr>
          <w:p w:rsidR="00AC7C16" w:rsidRDefault="00AC7C16">
            <w:pPr>
              <w:rPr>
                <w:sz w:val="24"/>
              </w:rPr>
            </w:pPr>
            <w:r>
              <w:rPr>
                <w:sz w:val="24"/>
              </w:rPr>
              <w:t>Ancienneté de service en années</w:t>
            </w:r>
          </w:p>
        </w:tc>
      </w:tr>
      <w:tr w:rsidR="00AC7C16">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C7C16" w:rsidRDefault="00AC7C16" w:rsidP="00002F5E">
      <w:pPr>
        <w:pStyle w:val="Plattetekstinspringen"/>
        <w:numPr>
          <w:ilvl w:val="0"/>
          <w:numId w:val="12"/>
        </w:numPr>
        <w:ind w:left="1191" w:hanging="340"/>
        <w:rPr>
          <w:lang w:val="fr-FR"/>
        </w:rPr>
      </w:pPr>
      <w:r>
        <w:rPr>
          <w:lang w:val="fr-FR"/>
        </w:rPr>
        <w:t xml:space="preserve">(a) </w:t>
      </w:r>
      <w:r>
        <w:t>infirmiers</w:t>
      </w:r>
    </w:p>
    <w:p w:rsidR="00AC7C16" w:rsidRDefault="00002F5E" w:rsidP="00002F5E">
      <w:pPr>
        <w:pStyle w:val="Plattetekstinspringen"/>
        <w:ind w:left="1191" w:hanging="340"/>
        <w:rPr>
          <w:lang w:val="fr-FR"/>
        </w:rPr>
      </w:pPr>
      <w:r>
        <w:rPr>
          <w:lang w:val="fr-FR"/>
        </w:rPr>
        <w:tab/>
      </w:r>
      <w:r w:rsidR="00AC7C16">
        <w:rPr>
          <w:lang w:val="fr-FR"/>
        </w:rPr>
        <w:t xml:space="preserve">(b) </w:t>
      </w:r>
      <w:r w:rsidR="00AC7C16">
        <w:t>assistants</w:t>
      </w:r>
      <w:r w:rsidR="00AC7C16">
        <w:rPr>
          <w:lang w:val="fr-FR"/>
        </w:rPr>
        <w:t xml:space="preserve"> </w:t>
      </w:r>
      <w:r w:rsidR="00AC7C16">
        <w:t>sociaux</w:t>
      </w:r>
    </w:p>
    <w:p w:rsidR="00AC7C16" w:rsidRDefault="00002F5E" w:rsidP="00002F5E">
      <w:pPr>
        <w:pStyle w:val="Plattetekstinspringen"/>
        <w:ind w:left="1191" w:hanging="340"/>
        <w:rPr>
          <w:lang w:val="fr-FR"/>
        </w:rPr>
      </w:pPr>
      <w:r>
        <w:rPr>
          <w:lang w:val="fr-FR"/>
        </w:rPr>
        <w:tab/>
      </w:r>
      <w:r w:rsidR="00AC7C16">
        <w:rPr>
          <w:lang w:val="fr-FR"/>
        </w:rPr>
        <w:t>(c)</w:t>
      </w:r>
      <w:r w:rsidR="00AC7C16">
        <w:t xml:space="preserve"> personnes qui</w:t>
      </w:r>
      <w:r w:rsidR="00AC7C16">
        <w:rPr>
          <w:lang w:val="fr-FR"/>
        </w:rPr>
        <w:t xml:space="preserve"> </w:t>
      </w:r>
      <w:r w:rsidR="00AC7C16">
        <w:t>ont</w:t>
      </w:r>
      <w:r w:rsidR="00AC7C16">
        <w:rPr>
          <w:lang w:val="fr-FR"/>
        </w:rPr>
        <w:t xml:space="preserve"> </w:t>
      </w:r>
      <w:r w:rsidR="00AC7C16">
        <w:t>réussi</w:t>
      </w:r>
      <w:r w:rsidR="00AC7C16">
        <w:rPr>
          <w:lang w:val="fr-FR"/>
        </w:rPr>
        <w:t xml:space="preserve"> </w:t>
      </w:r>
      <w:r w:rsidR="00AC7C16">
        <w:t>l</w:t>
      </w:r>
      <w:r w:rsidR="009134D6">
        <w:t xml:space="preserve">a formation complémentaire </w:t>
      </w:r>
      <w:r w:rsidR="00AC7C16">
        <w:rPr>
          <w:lang w:val="fr-FR"/>
        </w:rPr>
        <w:t>de niveau 2</w:t>
      </w:r>
    </w:p>
    <w:p w:rsidR="00002F5E" w:rsidRDefault="00002F5E" w:rsidP="00002F5E">
      <w:pPr>
        <w:pStyle w:val="Plattetekstinspringen"/>
        <w:ind w:left="1191" w:hanging="340"/>
        <w:rPr>
          <w:lang w:val="fr-FR"/>
        </w:rPr>
      </w:pPr>
    </w:p>
    <w:p w:rsidR="0094522F" w:rsidRDefault="00AC7C16">
      <w:pPr>
        <w:pStyle w:val="Plattetekstinspringen"/>
        <w:tabs>
          <w:tab w:val="left" w:pos="10348"/>
        </w:tabs>
        <w:rPr>
          <w:lang w:val="fr-FR"/>
        </w:rPr>
      </w:pPr>
      <w:r>
        <w:rPr>
          <w:lang w:val="fr-FR"/>
        </w:rPr>
        <w:br w:type="page"/>
      </w:r>
    </w:p>
    <w:p w:rsidR="00AC7C16" w:rsidRDefault="00AC7C16">
      <w:pPr>
        <w:pStyle w:val="Plattetekstinspringen"/>
        <w:tabs>
          <w:tab w:val="left" w:pos="10348"/>
        </w:tabs>
        <w:rPr>
          <w:b/>
          <w:u w:val="single"/>
        </w:rPr>
      </w:pPr>
      <w:r>
        <w:rPr>
          <w:b/>
          <w:u w:val="single"/>
          <w:lang w:val="fr-FR"/>
        </w:rPr>
        <w:lastRenderedPageBreak/>
        <w:t xml:space="preserve">7. </w:t>
      </w:r>
      <w:r>
        <w:rPr>
          <w:b/>
          <w:u w:val="single"/>
        </w:rPr>
        <w:t>Section chargée de la surveillance médicale</w:t>
      </w:r>
      <w:r>
        <w:t xml:space="preserve"> </w:t>
      </w:r>
    </w:p>
    <w:p w:rsidR="00AC7C16" w:rsidRDefault="00AC7C16">
      <w:pPr>
        <w:pStyle w:val="Plattetekstinspringen"/>
        <w:tabs>
          <w:tab w:val="left" w:pos="10348"/>
        </w:tabs>
        <w:rPr>
          <w:lang w:val="fr-FR"/>
        </w:rPr>
      </w:pPr>
    </w:p>
    <w:p w:rsidR="00AC7C16" w:rsidRDefault="00AC7C16">
      <w:pPr>
        <w:pStyle w:val="Plattetekstinspringen"/>
        <w:tabs>
          <w:tab w:val="left" w:pos="10348"/>
        </w:tabs>
      </w:pPr>
      <w:r>
        <w:rPr>
          <w:b/>
          <w:u w:val="single"/>
        </w:rPr>
        <w:t>7.1. Direction de la section</w:t>
      </w:r>
      <w:r>
        <w:rPr>
          <w:u w:val="single"/>
        </w:rPr>
        <w:t xml:space="preserve"> </w:t>
      </w:r>
      <w:r>
        <w:rPr>
          <w:b/>
        </w:rPr>
        <w:t>:</w:t>
      </w:r>
      <w:r>
        <w:rPr>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tblGrid>
      <w:tr w:rsidR="00AC7C16">
        <w:trPr>
          <w:trHeight w:hRule="exact" w:val="1360"/>
        </w:trPr>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de mé</w:t>
            </w:r>
            <w:r>
              <w:softHyphen/>
              <w:t>decine (année)</w:t>
            </w:r>
          </w:p>
        </w:tc>
        <w:tc>
          <w:tcPr>
            <w:tcW w:w="1920" w:type="dxa"/>
          </w:tcPr>
          <w:p w:rsidR="00AC7C16" w:rsidRDefault="00AC7C16">
            <w:pPr>
              <w:pStyle w:val="Plattetekstinspringen"/>
              <w:ind w:left="0"/>
            </w:pPr>
            <w:r>
              <w:t>Diplôme de spé</w:t>
            </w:r>
            <w:r>
              <w:softHyphen/>
              <w:t>cialiste en méde</w:t>
            </w:r>
            <w:r>
              <w:softHyphen/>
              <w:t>cine du travail</w:t>
            </w:r>
            <w:r w:rsidR="00641DEC">
              <w:t xml:space="preserve"> </w:t>
            </w:r>
            <w:r>
              <w:t>(année + nature) (L)</w:t>
            </w:r>
          </w:p>
        </w:tc>
        <w:tc>
          <w:tcPr>
            <w:tcW w:w="1920" w:type="dxa"/>
          </w:tcPr>
          <w:p w:rsidR="00AC7C16" w:rsidRDefault="00AC7C16">
            <w:pPr>
              <w:rPr>
                <w:sz w:val="24"/>
              </w:rPr>
            </w:pPr>
            <w:r>
              <w:rPr>
                <w:sz w:val="24"/>
              </w:rPr>
              <w:t>Type de contrat de travail</w:t>
            </w:r>
          </w:p>
        </w:tc>
        <w:tc>
          <w:tcPr>
            <w:tcW w:w="1920" w:type="dxa"/>
          </w:tcPr>
          <w:p w:rsidR="00AC7C16" w:rsidRDefault="00AC7C16">
            <w:pPr>
              <w:rPr>
                <w:sz w:val="24"/>
              </w:rPr>
            </w:pPr>
            <w:r>
              <w:rPr>
                <w:sz w:val="24"/>
              </w:rPr>
              <w:t xml:space="preserve">Durée des heures de prestation par semaine </w:t>
            </w:r>
            <w:r>
              <w:rPr>
                <w:rStyle w:val="Voetnootmarkering"/>
                <w:sz w:val="24"/>
              </w:rPr>
              <w:footnoteReference w:customMarkFollows="1" w:id="17"/>
              <w:t>11</w:t>
            </w:r>
          </w:p>
        </w:tc>
        <w:tc>
          <w:tcPr>
            <w:tcW w:w="1920" w:type="dxa"/>
          </w:tcPr>
          <w:p w:rsidR="00AC7C16" w:rsidRDefault="00AC7C16">
            <w:pPr>
              <w:rPr>
                <w:sz w:val="24"/>
              </w:rPr>
            </w:pPr>
            <w:r>
              <w:rPr>
                <w:sz w:val="24"/>
              </w:rPr>
              <w:t>Ancienneté de service en années</w:t>
            </w:r>
          </w:p>
        </w:tc>
      </w:tr>
      <w:tr w:rsidR="00AC7C16">
        <w:trPr>
          <w:trHeight w:hRule="exact" w:val="600"/>
        </w:trPr>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920" w:type="dxa"/>
          </w:tcPr>
          <w:p w:rsidR="00AC7C16" w:rsidRDefault="00626CE3">
            <w:pPr>
              <w:rPr>
                <w:sz w:val="24"/>
              </w:rPr>
            </w:pPr>
            <w:r>
              <w:rPr>
                <w:noProof/>
                <w:sz w:val="24"/>
              </w:rPr>
              <w:fldChar w:fldCharType="begin">
                <w:ffData>
                  <w:name w:val="Text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r>
    </w:tbl>
    <w:p w:rsidR="00641DEC" w:rsidRDefault="00AC7C16" w:rsidP="00002F5E">
      <w:pPr>
        <w:pStyle w:val="Plattetekstinspringen"/>
        <w:ind w:left="1191" w:hanging="340"/>
      </w:pPr>
      <w:r>
        <w:t>(L)</w:t>
      </w:r>
      <w:r w:rsidR="00002F5E">
        <w:tab/>
      </w:r>
      <w:r>
        <w:t xml:space="preserve">(a) diplôme permettant l’exercice de la médecine du travail </w:t>
      </w:r>
    </w:p>
    <w:p w:rsidR="00AC7C16" w:rsidRDefault="00002F5E" w:rsidP="00002F5E">
      <w:pPr>
        <w:pStyle w:val="Plattetekstinspringen"/>
        <w:ind w:left="1191" w:hanging="340"/>
      </w:pPr>
      <w:r>
        <w:tab/>
      </w:r>
      <w:r w:rsidR="00AC7C16">
        <w:t>(b) détenteur du titre de spécialiste en médecine du travail</w:t>
      </w:r>
    </w:p>
    <w:p w:rsidR="00AC7C16" w:rsidRDefault="00002F5E" w:rsidP="00002F5E">
      <w:pPr>
        <w:pStyle w:val="Plattetekstinspringen"/>
        <w:ind w:left="1191" w:hanging="340"/>
      </w:pPr>
      <w:r>
        <w:tab/>
      </w:r>
      <w:r w:rsidR="00AC7C16">
        <w:t>(c) médecins qui ont réussi l’épreuve théorique en vue de l’obtention du titre de spécialiste en médecine du travail</w:t>
      </w:r>
    </w:p>
    <w:p w:rsidR="00AC7C16" w:rsidRDefault="00AC7C16" w:rsidP="00002F5E">
      <w:pPr>
        <w:pStyle w:val="Plattetekstinspringen"/>
        <w:ind w:left="1191" w:hanging="340"/>
      </w:pPr>
    </w:p>
    <w:p w:rsidR="00AC7C16" w:rsidRDefault="00AC7C16">
      <w:pPr>
        <w:pStyle w:val="Plattetekstinspringen"/>
        <w:ind w:left="1808"/>
      </w:pPr>
      <w:r>
        <w:br w:type="page"/>
      </w:r>
    </w:p>
    <w:p w:rsidR="00AC7C16" w:rsidRDefault="00AC7C16">
      <w:pPr>
        <w:pStyle w:val="Plattetekstinspringen"/>
        <w:rPr>
          <w:b/>
          <w:u w:val="single"/>
        </w:rPr>
      </w:pPr>
      <w:r>
        <w:rPr>
          <w:b/>
          <w:u w:val="single"/>
        </w:rPr>
        <w:lastRenderedPageBreak/>
        <w:t>7.2 Conseillers en prévention – médecins du travail</w:t>
      </w:r>
      <w:r>
        <w:rPr>
          <w:b/>
        </w:rPr>
        <w:t xml:space="preserve"> :</w:t>
      </w:r>
    </w:p>
    <w:p w:rsidR="00AC7C16" w:rsidRDefault="00AC7C16">
      <w:pPr>
        <w:pStyle w:val="Plattetekstinspringen"/>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AC7C16" w:rsidTr="00626CE3">
        <w:tc>
          <w:tcPr>
            <w:tcW w:w="1920" w:type="dxa"/>
          </w:tcPr>
          <w:p w:rsidR="00AC7C16" w:rsidRDefault="00AC7C16">
            <w:pPr>
              <w:pStyle w:val="Plattetekstinspringen"/>
              <w:ind w:left="0"/>
            </w:pPr>
            <w:r>
              <w:t xml:space="preserve">Nom </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Diplôme de médecine (année)</w:t>
            </w:r>
          </w:p>
        </w:tc>
        <w:tc>
          <w:tcPr>
            <w:tcW w:w="1920" w:type="dxa"/>
          </w:tcPr>
          <w:p w:rsidR="00AC7C16" w:rsidRDefault="00AC7C16">
            <w:pPr>
              <w:pStyle w:val="Plattetekstinspringen"/>
              <w:ind w:left="0"/>
            </w:pPr>
            <w:r>
              <w:t>Diplôme de spécialiste en médecine du travail</w:t>
            </w:r>
            <w:r w:rsidR="00C86DB5">
              <w:t xml:space="preserve"> </w:t>
            </w:r>
            <w:r>
              <w:t>(année + nature) (M)</w:t>
            </w:r>
          </w:p>
        </w:tc>
        <w:tc>
          <w:tcPr>
            <w:tcW w:w="1920" w:type="dxa"/>
          </w:tcPr>
          <w:p w:rsidR="00AC7C16" w:rsidRDefault="00AC7C16">
            <w:pPr>
              <w:rPr>
                <w:sz w:val="24"/>
              </w:rPr>
            </w:pPr>
            <w:r>
              <w:rPr>
                <w:sz w:val="24"/>
              </w:rPr>
              <w:t>Type de contrat de travail</w:t>
            </w:r>
          </w:p>
        </w:tc>
        <w:tc>
          <w:tcPr>
            <w:tcW w:w="1920" w:type="dxa"/>
          </w:tcPr>
          <w:p w:rsidR="00AC7C16" w:rsidRDefault="00AC7C16">
            <w:pPr>
              <w:rPr>
                <w:sz w:val="24"/>
              </w:rPr>
            </w:pPr>
            <w:r>
              <w:rPr>
                <w:sz w:val="24"/>
              </w:rPr>
              <w:t>Durée des heures de prestation par semaine</w:t>
            </w:r>
            <w:r w:rsidR="00C86DB5">
              <w:rPr>
                <w:sz w:val="24"/>
              </w:rPr>
              <w:t xml:space="preserve"> </w:t>
            </w:r>
            <w:r>
              <w:rPr>
                <w:rStyle w:val="Voetnootmarkering"/>
                <w:sz w:val="24"/>
              </w:rPr>
              <w:footnoteReference w:customMarkFollows="1" w:id="18"/>
              <w:t>12</w:t>
            </w:r>
          </w:p>
        </w:tc>
        <w:tc>
          <w:tcPr>
            <w:tcW w:w="1920" w:type="dxa"/>
          </w:tcPr>
          <w:p w:rsidR="00AC7C16" w:rsidRDefault="00AC7C16">
            <w:pPr>
              <w:rPr>
                <w:sz w:val="24"/>
              </w:rPr>
            </w:pPr>
            <w:r>
              <w:rPr>
                <w:sz w:val="24"/>
              </w:rPr>
              <w:t>Ancienneté de service en années</w:t>
            </w:r>
          </w:p>
        </w:tc>
        <w:tc>
          <w:tcPr>
            <w:tcW w:w="1920" w:type="dxa"/>
          </w:tcPr>
          <w:p w:rsidR="00AC7C16" w:rsidRPr="00C86DB5" w:rsidRDefault="00AC7C16">
            <w:pPr>
              <w:rPr>
                <w:sz w:val="24"/>
                <w:szCs w:val="24"/>
              </w:rPr>
            </w:pPr>
            <w:r w:rsidRPr="00C86DB5">
              <w:rPr>
                <w:sz w:val="24"/>
                <w:szCs w:val="24"/>
              </w:rPr>
              <w:t xml:space="preserve">Date de l’avis favorable du Comité d'avis </w:t>
            </w:r>
            <w:r w:rsidRPr="00C86DB5">
              <w:rPr>
                <w:rStyle w:val="Voetnootmarkering"/>
                <w:sz w:val="24"/>
                <w:szCs w:val="24"/>
              </w:rPr>
              <w:footnoteReference w:customMarkFollows="1" w:id="19"/>
              <w:t>13</w:t>
            </w:r>
          </w:p>
        </w:tc>
      </w:tr>
      <w:tr w:rsidR="00AC7C16" w:rsidTr="00626CE3">
        <w:trPr>
          <w:trHeight w:val="70"/>
        </w:trPr>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626CE3">
        <w:trPr>
          <w:trHeight w:val="70"/>
        </w:trPr>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C7C16" w:rsidRDefault="00AC7C16" w:rsidP="00002F5E">
      <w:pPr>
        <w:pStyle w:val="Plattetekstinspringen"/>
        <w:ind w:left="1220" w:hanging="369"/>
      </w:pPr>
      <w:r>
        <w:t>(M)</w:t>
      </w:r>
      <w:r w:rsidR="00002F5E">
        <w:t xml:space="preserve"> </w:t>
      </w:r>
      <w:r>
        <w:t xml:space="preserve">(a) diplôme permettant l’exercice de la médecine du travail </w:t>
      </w:r>
    </w:p>
    <w:p w:rsidR="00AC7C16" w:rsidRDefault="00002F5E" w:rsidP="00002F5E">
      <w:pPr>
        <w:pStyle w:val="Plattetekstinspringen"/>
        <w:ind w:left="1220" w:hanging="369"/>
      </w:pPr>
      <w:r>
        <w:tab/>
      </w:r>
      <w:r w:rsidR="00AC7C16">
        <w:t>(b) détenteur du titre de spécialiste en médecine du travail</w:t>
      </w:r>
    </w:p>
    <w:p w:rsidR="00AC7C16" w:rsidRDefault="00002F5E" w:rsidP="00002F5E">
      <w:pPr>
        <w:pStyle w:val="Plattetekstinspringen"/>
        <w:ind w:left="1220" w:hanging="369"/>
      </w:pPr>
      <w:r>
        <w:tab/>
      </w:r>
      <w:r w:rsidR="00AC7C16">
        <w:t xml:space="preserve">(c) médecins qui ont réussi l’épreuve théorique en vue de l’obtention du titre de spécialiste en médecine du travail </w:t>
      </w:r>
    </w:p>
    <w:p w:rsidR="00002F5E" w:rsidRDefault="00002F5E" w:rsidP="00002F5E">
      <w:pPr>
        <w:pStyle w:val="Plattetekstinspringen"/>
        <w:ind w:left="1220" w:hanging="369"/>
      </w:pPr>
    </w:p>
    <w:p w:rsidR="00731525" w:rsidRDefault="00AC7C16" w:rsidP="00002F5E">
      <w:pPr>
        <w:pStyle w:val="Plattetekstinspringen"/>
      </w:pPr>
      <w:r>
        <w:br w:type="page"/>
      </w:r>
    </w:p>
    <w:p w:rsidR="00AC7C16" w:rsidRDefault="00AC7C16" w:rsidP="00002F5E">
      <w:pPr>
        <w:pStyle w:val="Plattetekstinspringen"/>
        <w:rPr>
          <w:b/>
        </w:rPr>
      </w:pPr>
      <w:r>
        <w:rPr>
          <w:b/>
          <w:u w:val="single"/>
        </w:rPr>
        <w:lastRenderedPageBreak/>
        <w:t>7.3. Personnel infirmier</w:t>
      </w:r>
      <w:r w:rsidR="00002F5E">
        <w:rPr>
          <w:b/>
          <w:u w:val="single"/>
        </w:rPr>
        <w:t xml:space="preserve"> </w:t>
      </w:r>
      <w:r>
        <w:rPr>
          <w:b/>
        </w:rPr>
        <w:t>:</w:t>
      </w:r>
    </w:p>
    <w:p w:rsidR="00AC7C16" w:rsidRDefault="00AC7C16" w:rsidP="00002F5E">
      <w:pPr>
        <w:pStyle w:val="Plattetekstinspringe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AC7C16">
        <w:tc>
          <w:tcPr>
            <w:tcW w:w="1920" w:type="dxa"/>
          </w:tcPr>
          <w:p w:rsidR="00AC7C16" w:rsidRDefault="00AC7C16">
            <w:pPr>
              <w:pStyle w:val="Plattetekstinspringen"/>
              <w:ind w:left="0"/>
            </w:pPr>
            <w:r>
              <w:t>Nom</w:t>
            </w:r>
          </w:p>
        </w:tc>
        <w:tc>
          <w:tcPr>
            <w:tcW w:w="1920" w:type="dxa"/>
          </w:tcPr>
          <w:p w:rsidR="00AC7C16" w:rsidRDefault="00AC7C16">
            <w:pPr>
              <w:pStyle w:val="Plattetekstinspringen"/>
              <w:ind w:left="0"/>
            </w:pPr>
            <w:r>
              <w:t>Prénom</w:t>
            </w:r>
          </w:p>
        </w:tc>
        <w:tc>
          <w:tcPr>
            <w:tcW w:w="1920" w:type="dxa"/>
          </w:tcPr>
          <w:p w:rsidR="00AC7C16" w:rsidRDefault="00AC7C16">
            <w:pPr>
              <w:pStyle w:val="Plattetekstinspringen"/>
              <w:ind w:left="0"/>
            </w:pPr>
            <w:r>
              <w:t xml:space="preserve">Diplôme </w:t>
            </w:r>
          </w:p>
          <w:p w:rsidR="00AC7C16" w:rsidRDefault="00AC7C16">
            <w:pPr>
              <w:pStyle w:val="Plattetekstinspringen"/>
              <w:ind w:left="0"/>
            </w:pPr>
            <w:r>
              <w:t>(</w:t>
            </w:r>
            <w:proofErr w:type="gramStart"/>
            <w:r>
              <w:t>année</w:t>
            </w:r>
            <w:proofErr w:type="gramEnd"/>
            <w:r>
              <w:t>)</w:t>
            </w:r>
          </w:p>
        </w:tc>
        <w:tc>
          <w:tcPr>
            <w:tcW w:w="1920" w:type="dxa"/>
          </w:tcPr>
          <w:p w:rsidR="00AC7C16" w:rsidRDefault="00AC7C16">
            <w:pPr>
              <w:rPr>
                <w:sz w:val="24"/>
              </w:rPr>
            </w:pPr>
            <w:r>
              <w:rPr>
                <w:sz w:val="24"/>
              </w:rPr>
              <w:t>Type de contrat de travail</w:t>
            </w:r>
          </w:p>
        </w:tc>
        <w:tc>
          <w:tcPr>
            <w:tcW w:w="1920" w:type="dxa"/>
          </w:tcPr>
          <w:p w:rsidR="00AC7C16" w:rsidRDefault="00AC7C16">
            <w:pPr>
              <w:rPr>
                <w:sz w:val="24"/>
              </w:rPr>
            </w:pPr>
            <w:r>
              <w:rPr>
                <w:sz w:val="24"/>
              </w:rPr>
              <w:t>Durée des heures de prestation par semaine</w:t>
            </w:r>
          </w:p>
        </w:tc>
        <w:tc>
          <w:tcPr>
            <w:tcW w:w="1920" w:type="dxa"/>
          </w:tcPr>
          <w:p w:rsidR="00AC7C16" w:rsidRDefault="00AC7C16">
            <w:pPr>
              <w:rPr>
                <w:sz w:val="24"/>
              </w:rPr>
            </w:pPr>
            <w:r>
              <w:rPr>
                <w:sz w:val="24"/>
              </w:rPr>
              <w:t>Ancienneté de service en années</w:t>
            </w:r>
          </w:p>
        </w:tc>
      </w:tr>
      <w:tr w:rsidR="00AC7C16">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C7C16" w:rsidRDefault="00AC7C16">
      <w:pPr>
        <w:pStyle w:val="Plattetekstinspringen"/>
        <w:tabs>
          <w:tab w:val="left" w:pos="10348"/>
        </w:tabs>
        <w:ind w:left="1276"/>
      </w:pPr>
    </w:p>
    <w:p w:rsidR="00AC7C16" w:rsidRDefault="00AC7C16">
      <w:pPr>
        <w:pStyle w:val="Plattetekstinspringen"/>
        <w:tabs>
          <w:tab w:val="left" w:pos="10348"/>
        </w:tabs>
        <w:ind w:left="1276"/>
      </w:pPr>
    </w:p>
    <w:p w:rsidR="00641DEC" w:rsidRDefault="00641DEC">
      <w:pPr>
        <w:pStyle w:val="Plattetekstinspringen"/>
        <w:tabs>
          <w:tab w:val="left" w:pos="10348"/>
        </w:tabs>
        <w:ind w:left="1276"/>
      </w:pPr>
    </w:p>
    <w:p w:rsidR="00641DEC" w:rsidRDefault="00002F5E" w:rsidP="00002F5E">
      <w:pPr>
        <w:pStyle w:val="Plattetekstinspringen"/>
        <w:tabs>
          <w:tab w:val="left" w:pos="10348"/>
        </w:tabs>
      </w:pPr>
      <w:r>
        <w:br w:type="page"/>
      </w:r>
    </w:p>
    <w:p w:rsidR="00AC7C16" w:rsidRDefault="00AC7C16" w:rsidP="00002F5E">
      <w:pPr>
        <w:pStyle w:val="Plattetekstinspringen"/>
        <w:tabs>
          <w:tab w:val="left" w:pos="10348"/>
        </w:tabs>
        <w:rPr>
          <w:b/>
          <w:u w:val="single"/>
        </w:rPr>
      </w:pPr>
      <w:r>
        <w:rPr>
          <w:b/>
          <w:u w:val="single"/>
        </w:rPr>
        <w:lastRenderedPageBreak/>
        <w:t>7.4. Personnel administratif</w:t>
      </w:r>
      <w:r>
        <w:rPr>
          <w:b/>
        </w:rPr>
        <w:t xml:space="preserve"> :</w:t>
      </w:r>
    </w:p>
    <w:p w:rsidR="00AC7C16" w:rsidRDefault="00AC7C16" w:rsidP="00002F5E">
      <w:pPr>
        <w:pStyle w:val="Plattetekstinspringen"/>
        <w:tabs>
          <w:tab w:val="left" w:pos="10348"/>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tblGrid>
      <w:tr w:rsidR="00AC7C16">
        <w:tc>
          <w:tcPr>
            <w:tcW w:w="1920" w:type="dxa"/>
          </w:tcPr>
          <w:p w:rsidR="00AC7C16" w:rsidRDefault="00AC7C16">
            <w:pPr>
              <w:pStyle w:val="Plattetekstinspringen"/>
              <w:tabs>
                <w:tab w:val="left" w:pos="10348"/>
              </w:tabs>
              <w:ind w:left="0"/>
            </w:pPr>
            <w:r>
              <w:t>Nom</w:t>
            </w:r>
          </w:p>
        </w:tc>
        <w:tc>
          <w:tcPr>
            <w:tcW w:w="1920" w:type="dxa"/>
          </w:tcPr>
          <w:p w:rsidR="00AC7C16" w:rsidRDefault="00AC7C16">
            <w:pPr>
              <w:pStyle w:val="Plattetekstinspringen"/>
              <w:tabs>
                <w:tab w:val="left" w:pos="10348"/>
              </w:tabs>
              <w:ind w:left="0"/>
            </w:pPr>
            <w:r>
              <w:t>Prénom</w:t>
            </w:r>
          </w:p>
        </w:tc>
        <w:tc>
          <w:tcPr>
            <w:tcW w:w="1920" w:type="dxa"/>
          </w:tcPr>
          <w:p w:rsidR="00AC7C16" w:rsidRDefault="00AC7C16">
            <w:pPr>
              <w:pStyle w:val="Plattetekstinspringen"/>
              <w:tabs>
                <w:tab w:val="left" w:pos="10348"/>
              </w:tabs>
              <w:ind w:left="0"/>
            </w:pPr>
            <w:r>
              <w:t>Type de contrat de travail</w:t>
            </w:r>
          </w:p>
        </w:tc>
        <w:tc>
          <w:tcPr>
            <w:tcW w:w="1920" w:type="dxa"/>
          </w:tcPr>
          <w:p w:rsidR="00AC7C16" w:rsidRDefault="00AC7C16">
            <w:pPr>
              <w:pStyle w:val="Plattetekstinspringen"/>
              <w:tabs>
                <w:tab w:val="left" w:pos="10348"/>
              </w:tabs>
              <w:ind w:left="0"/>
            </w:pPr>
            <w:r>
              <w:t>Durée des heures de prestation par semaine</w:t>
            </w:r>
          </w:p>
        </w:tc>
      </w:tr>
      <w:tr w:rsidR="00AC7C16">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AC7C16" w:rsidRDefault="00626CE3">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6CE3" w:rsidTr="00A22718">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20" w:type="dxa"/>
          </w:tcPr>
          <w:p w:rsidR="00626CE3" w:rsidRDefault="00626CE3" w:rsidP="00A22718">
            <w:pPr>
              <w:pStyle w:val="Plattetekstinspringen"/>
              <w:ind w:left="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C7C16" w:rsidRDefault="00AC7C16" w:rsidP="00002F5E">
      <w:pPr>
        <w:pStyle w:val="Plattetekstinspringen"/>
        <w:tabs>
          <w:tab w:val="left" w:pos="10348"/>
        </w:tabs>
        <w:rPr>
          <w:b/>
          <w:u w:val="single"/>
        </w:rPr>
      </w:pPr>
    </w:p>
    <w:p w:rsidR="00AC7C16" w:rsidRDefault="00AC7C16" w:rsidP="00002F5E">
      <w:pPr>
        <w:pStyle w:val="Plattetekstinspringen"/>
        <w:tabs>
          <w:tab w:val="left" w:pos="10348"/>
        </w:tabs>
        <w:rPr>
          <w:b/>
          <w:u w:val="single"/>
        </w:rPr>
      </w:pPr>
    </w:p>
    <w:p w:rsidR="00AC7C16" w:rsidRDefault="00AC7C16" w:rsidP="00002F5E">
      <w:pPr>
        <w:pStyle w:val="Plattetekstinspringen"/>
        <w:tabs>
          <w:tab w:val="left" w:pos="10348"/>
        </w:tabs>
        <w:rPr>
          <w:b/>
          <w:u w:val="single"/>
        </w:rPr>
      </w:pPr>
    </w:p>
    <w:p w:rsidR="00002F5E" w:rsidRDefault="00002F5E">
      <w:pPr>
        <w:pStyle w:val="Plattetekstinspringen"/>
        <w:tabs>
          <w:tab w:val="left" w:pos="10348"/>
        </w:tabs>
        <w:ind w:left="1276"/>
        <w:rPr>
          <w:b/>
          <w:u w:val="single"/>
        </w:rPr>
        <w:sectPr w:rsidR="00002F5E" w:rsidSect="00637E7C">
          <w:pgSz w:w="16840" w:h="11907" w:orient="landscape" w:code="9"/>
          <w:pgMar w:top="397" w:right="907" w:bottom="426" w:left="709" w:header="680" w:footer="1440" w:gutter="0"/>
          <w:cols w:space="708"/>
          <w:formProt w:val="0"/>
          <w:titlePg/>
        </w:sectPr>
      </w:pPr>
    </w:p>
    <w:p w:rsidR="00AC7C16" w:rsidRDefault="00AC7C16" w:rsidP="0094522F">
      <w:pPr>
        <w:pStyle w:val="Plattetekstinspringen"/>
        <w:tabs>
          <w:tab w:val="left" w:pos="10348"/>
        </w:tabs>
        <w:ind w:left="1191" w:hanging="340"/>
        <w:rPr>
          <w:b/>
          <w:u w:val="single"/>
          <w:lang w:val="fr-FR"/>
        </w:rPr>
      </w:pPr>
      <w:r>
        <w:rPr>
          <w:b/>
          <w:u w:val="single"/>
          <w:lang w:val="fr-FR"/>
        </w:rPr>
        <w:lastRenderedPageBreak/>
        <w:t>8. Principes de gestion intégrale de la qualité</w:t>
      </w:r>
      <w:r>
        <w:rPr>
          <w:b/>
          <w:lang w:val="fr-FR"/>
        </w:rPr>
        <w:t xml:space="preserve"> :</w:t>
      </w:r>
    </w:p>
    <w:p w:rsidR="00AC7C16" w:rsidRDefault="00AC7C16" w:rsidP="0094522F">
      <w:pPr>
        <w:pStyle w:val="Plattetekstinspringen"/>
        <w:tabs>
          <w:tab w:val="left" w:pos="10348"/>
        </w:tabs>
        <w:ind w:left="1191" w:hanging="340"/>
        <w:rPr>
          <w:b/>
          <w:u w:val="single"/>
          <w:lang w:val="fr-FR"/>
        </w:rPr>
      </w:pPr>
    </w:p>
    <w:p w:rsidR="0094522F" w:rsidRDefault="00A36743" w:rsidP="0094522F">
      <w:pPr>
        <w:pStyle w:val="Plattetekstinspringen"/>
        <w:tabs>
          <w:tab w:val="left" w:pos="10348"/>
        </w:tabs>
        <w:ind w:left="1191" w:hanging="340"/>
        <w:rPr>
          <w:b/>
          <w:u w:val="single"/>
          <w:lang w:val="fr-FR"/>
        </w:rPr>
      </w:pPr>
      <w:r>
        <w:rPr>
          <w:b/>
          <w:u w:val="single"/>
          <w:lang w:val="fr-FR"/>
        </w:rPr>
        <w:t>8.1. Procédures et processus</w:t>
      </w:r>
    </w:p>
    <w:p w:rsidR="0094522F" w:rsidRDefault="0094522F" w:rsidP="0094522F">
      <w:pPr>
        <w:pStyle w:val="Plattetekstinspringen"/>
        <w:tabs>
          <w:tab w:val="left" w:pos="10348"/>
        </w:tabs>
        <w:ind w:left="1191" w:hanging="340"/>
        <w:rPr>
          <w:b/>
          <w:u w:val="single"/>
          <w:lang w:val="fr-FR"/>
        </w:rPr>
      </w:pPr>
    </w:p>
    <w:p w:rsidR="00A36743" w:rsidRDefault="00A36743" w:rsidP="0094522F">
      <w:pPr>
        <w:pStyle w:val="Plattetekstinspringen"/>
        <w:tabs>
          <w:tab w:val="left" w:pos="10348"/>
        </w:tabs>
        <w:ind w:left="1191" w:hanging="340"/>
        <w:rPr>
          <w:lang w:val="fr-FR"/>
        </w:rPr>
      </w:pPr>
      <w:r>
        <w:rPr>
          <w:lang w:val="fr-FR"/>
        </w:rPr>
        <w:t>Joindre les documents suivants</w:t>
      </w:r>
      <w:r w:rsidR="00731525">
        <w:rPr>
          <w:lang w:val="fr-FR"/>
        </w:rPr>
        <w:t xml:space="preserve"> </w:t>
      </w:r>
      <w:r>
        <w:rPr>
          <w:lang w:val="fr-FR"/>
        </w:rPr>
        <w:t>:</w:t>
      </w:r>
    </w:p>
    <w:p w:rsidR="0094522F" w:rsidRDefault="0094522F" w:rsidP="0094522F">
      <w:pPr>
        <w:pStyle w:val="Plattetekstinspringen"/>
        <w:tabs>
          <w:tab w:val="left" w:pos="10348"/>
        </w:tabs>
        <w:ind w:left="1191" w:hanging="340"/>
        <w:rPr>
          <w:lang w:val="fr-FR"/>
        </w:rPr>
      </w:pPr>
    </w:p>
    <w:p w:rsidR="00A36743" w:rsidRPr="00BF0FBE" w:rsidRDefault="00A36743" w:rsidP="0094522F">
      <w:pPr>
        <w:pStyle w:val="Plattetekstinspringen"/>
        <w:tabs>
          <w:tab w:val="left" w:pos="10348"/>
        </w:tabs>
        <w:ind w:left="1191" w:hanging="340"/>
        <w:rPr>
          <w:b/>
          <w:lang w:val="fr-FR"/>
        </w:rPr>
      </w:pPr>
      <w:r>
        <w:rPr>
          <w:lang w:val="fr-FR"/>
        </w:rPr>
        <w:t>-</w:t>
      </w:r>
      <w:r w:rsidR="0094522F">
        <w:rPr>
          <w:lang w:val="fr-FR"/>
        </w:rPr>
        <w:tab/>
      </w:r>
      <w:r>
        <w:rPr>
          <w:lang w:val="fr-FR"/>
        </w:rPr>
        <w:t>Une copie du manuel de qualité, y compris la déclaration de principes de gestion intégrale de la qualité </w:t>
      </w:r>
    </w:p>
    <w:p w:rsidR="00A36743" w:rsidRDefault="00A36743" w:rsidP="0094522F">
      <w:pPr>
        <w:pStyle w:val="Plattetekstinspringen"/>
        <w:tabs>
          <w:tab w:val="left" w:pos="10348"/>
        </w:tabs>
        <w:ind w:left="1191" w:hanging="340"/>
        <w:rPr>
          <w:lang w:val="fr-FR"/>
        </w:rPr>
      </w:pPr>
      <w:r>
        <w:rPr>
          <w:lang w:val="fr-FR"/>
        </w:rPr>
        <w:t>-</w:t>
      </w:r>
      <w:r w:rsidR="0094522F">
        <w:rPr>
          <w:lang w:val="fr-FR"/>
        </w:rPr>
        <w:tab/>
      </w:r>
      <w:r>
        <w:rPr>
          <w:lang w:val="fr-FR"/>
        </w:rPr>
        <w:t>Une copie du certificat ISO 9001, y compris l'annexe en cas de multisite </w:t>
      </w:r>
    </w:p>
    <w:p w:rsidR="00A36743" w:rsidRPr="00BF0FBE" w:rsidRDefault="00A36743" w:rsidP="0094522F">
      <w:pPr>
        <w:pStyle w:val="Plattetekstinspringen"/>
        <w:tabs>
          <w:tab w:val="left" w:pos="10348"/>
        </w:tabs>
        <w:ind w:left="1191" w:hanging="340"/>
        <w:rPr>
          <w:b/>
          <w:lang w:val="fr-FR"/>
        </w:rPr>
      </w:pPr>
      <w:r>
        <w:rPr>
          <w:lang w:val="fr-FR"/>
        </w:rPr>
        <w:t>-</w:t>
      </w:r>
      <w:r w:rsidR="0094522F">
        <w:rPr>
          <w:lang w:val="fr-FR"/>
        </w:rPr>
        <w:tab/>
      </w:r>
      <w:r>
        <w:rPr>
          <w:lang w:val="fr-FR"/>
        </w:rPr>
        <w:t>Un aperçu des procédures et instructions avec la date de la dernière version ; si le SEPP a un agrément pour tout le pays, il faut ajouter l’aperçu des procédures et instructions avec la date dans les 2 langues </w:t>
      </w:r>
    </w:p>
    <w:p w:rsidR="00A36743" w:rsidRDefault="00A36743" w:rsidP="0094522F">
      <w:pPr>
        <w:pStyle w:val="Plattetekstinspringen"/>
        <w:tabs>
          <w:tab w:val="left" w:pos="10348"/>
        </w:tabs>
        <w:ind w:left="1191" w:hanging="340"/>
        <w:rPr>
          <w:lang w:val="fr-FR"/>
        </w:rPr>
      </w:pPr>
      <w:r>
        <w:rPr>
          <w:lang w:val="fr-FR"/>
        </w:rPr>
        <w:t>-</w:t>
      </w:r>
      <w:r w:rsidR="0094522F">
        <w:rPr>
          <w:lang w:val="fr-FR"/>
        </w:rPr>
        <w:tab/>
      </w:r>
      <w:r>
        <w:rPr>
          <w:lang w:val="fr-FR"/>
        </w:rPr>
        <w:t>Une copie de la(des) procédure(s) et instruction(s) qui décrivent le processus "projet &amp; développement" (y compris le suivi de la législation, les codes de bonne pratique, les banques de données, les recherches scientifiques et la documentation) </w:t>
      </w:r>
    </w:p>
    <w:p w:rsidR="00A36743" w:rsidRPr="00BF0FBE" w:rsidRDefault="00A36743" w:rsidP="0094522F">
      <w:pPr>
        <w:pStyle w:val="Plattetekstinspringen"/>
        <w:tabs>
          <w:tab w:val="left" w:pos="10348"/>
        </w:tabs>
        <w:ind w:left="1191" w:hanging="340"/>
        <w:rPr>
          <w:b/>
          <w:lang w:val="fr-FR"/>
        </w:rPr>
      </w:pPr>
      <w:r>
        <w:rPr>
          <w:lang w:val="fr-FR"/>
        </w:rPr>
        <w:t>-</w:t>
      </w:r>
      <w:r w:rsidR="0094522F">
        <w:rPr>
          <w:lang w:val="fr-FR"/>
        </w:rPr>
        <w:tab/>
      </w:r>
      <w:r>
        <w:rPr>
          <w:lang w:val="fr-FR"/>
        </w:rPr>
        <w:t>Une copie de la procédure qui décrit le processus "gestion des plaintes" </w:t>
      </w:r>
    </w:p>
    <w:p w:rsidR="00A36743" w:rsidRPr="00BF0FBE" w:rsidRDefault="00A36743" w:rsidP="0094522F">
      <w:pPr>
        <w:pStyle w:val="Plattetekstinspringen"/>
        <w:tabs>
          <w:tab w:val="left" w:pos="10348"/>
        </w:tabs>
        <w:ind w:left="1191" w:hanging="340"/>
        <w:rPr>
          <w:b/>
          <w:lang w:val="fr-FR"/>
        </w:rPr>
      </w:pPr>
      <w:r>
        <w:rPr>
          <w:lang w:val="fr-FR"/>
        </w:rPr>
        <w:t>-</w:t>
      </w:r>
      <w:r w:rsidR="0094522F">
        <w:rPr>
          <w:lang w:val="fr-FR"/>
        </w:rPr>
        <w:tab/>
      </w:r>
      <w:r>
        <w:rPr>
          <w:lang w:val="fr-FR"/>
        </w:rPr>
        <w:t>Une copie de la(des) procédure(s) et instruction(s) qui décrivent le processus "formation, formation permanente et gestion des connaissances des différents conseillers en prévention" </w:t>
      </w:r>
    </w:p>
    <w:p w:rsidR="00A36743" w:rsidRPr="00BF0FBE" w:rsidRDefault="00A36743" w:rsidP="0094522F">
      <w:pPr>
        <w:pStyle w:val="Plattetekstinspringen"/>
        <w:tabs>
          <w:tab w:val="left" w:pos="1418"/>
          <w:tab w:val="left" w:pos="10348"/>
        </w:tabs>
        <w:ind w:left="1191" w:hanging="340"/>
        <w:rPr>
          <w:b/>
          <w:lang w:val="fr-FR"/>
        </w:rPr>
      </w:pPr>
      <w:r>
        <w:rPr>
          <w:lang w:val="fr-FR"/>
        </w:rPr>
        <w:t>-</w:t>
      </w:r>
      <w:r w:rsidR="0094522F">
        <w:rPr>
          <w:lang w:val="fr-FR"/>
        </w:rPr>
        <w:tab/>
      </w:r>
      <w:r>
        <w:rPr>
          <w:lang w:val="fr-FR"/>
        </w:rPr>
        <w:t xml:space="preserve">Une copie de la procédure qui décrit le processus "planning des examens médicaux" </w:t>
      </w:r>
    </w:p>
    <w:p w:rsidR="00A36743" w:rsidRPr="00BF0FBE" w:rsidRDefault="00A36743" w:rsidP="0094522F">
      <w:pPr>
        <w:pStyle w:val="Plattetekstinspringen"/>
        <w:tabs>
          <w:tab w:val="left" w:pos="10348"/>
        </w:tabs>
        <w:ind w:left="1191" w:hanging="340"/>
        <w:rPr>
          <w:b/>
          <w:lang w:val="fr-FR"/>
        </w:rPr>
      </w:pPr>
      <w:r>
        <w:rPr>
          <w:lang w:val="fr-FR"/>
        </w:rPr>
        <w:t>-</w:t>
      </w:r>
      <w:r w:rsidR="0094522F">
        <w:rPr>
          <w:lang w:val="fr-FR"/>
        </w:rPr>
        <w:tab/>
      </w:r>
      <w:r>
        <w:rPr>
          <w:lang w:val="fr-FR"/>
        </w:rPr>
        <w:t xml:space="preserve">Une copie de la(des) procédure(s) et instruction(s) qui décrivent le processus "visites d'entreprises", y compris les passages concernant les entreprises où il est difficile d'effectuer une visite (entreprises avec des activités qui se font en déplacement, des activités de soir et de week-end, les entreprises ayant une boîte postale, les entreprises "ping-pong", c'est-à-dire les entreprises employant parfois des travailleurs et parfois pas, les entreprises où les rendez-vous sont retardés ou manqués, etc.)  </w:t>
      </w:r>
    </w:p>
    <w:p w:rsidR="00A36743" w:rsidRDefault="00A36743" w:rsidP="0094522F">
      <w:pPr>
        <w:pStyle w:val="Plattetekstinspringen"/>
        <w:tabs>
          <w:tab w:val="left" w:pos="10348"/>
        </w:tabs>
        <w:ind w:left="1191" w:hanging="340"/>
        <w:rPr>
          <w:lang w:val="fr-FR"/>
        </w:rPr>
      </w:pPr>
      <w:r>
        <w:rPr>
          <w:lang w:val="fr-FR"/>
        </w:rPr>
        <w:t>-</w:t>
      </w:r>
      <w:r w:rsidR="0094522F">
        <w:rPr>
          <w:lang w:val="fr-FR"/>
        </w:rPr>
        <w:tab/>
      </w:r>
      <w:r>
        <w:rPr>
          <w:lang w:val="fr-FR"/>
        </w:rPr>
        <w:t>Une copie de la procédure qui décrit le processus "gestion des aspects psychosociaux"</w:t>
      </w:r>
    </w:p>
    <w:p w:rsidR="00A36743" w:rsidRDefault="00A36743" w:rsidP="0094522F">
      <w:pPr>
        <w:pStyle w:val="Plattetekstinspringen"/>
        <w:tabs>
          <w:tab w:val="left" w:pos="10348"/>
        </w:tabs>
        <w:ind w:left="1191" w:hanging="340"/>
        <w:rPr>
          <w:lang w:val="fr-FR"/>
        </w:rPr>
      </w:pPr>
    </w:p>
    <w:p w:rsidR="00A36743" w:rsidRDefault="00D40262" w:rsidP="0094522F">
      <w:pPr>
        <w:tabs>
          <w:tab w:val="left" w:pos="10348"/>
        </w:tabs>
        <w:ind w:left="1191" w:hanging="340"/>
        <w:rPr>
          <w:b/>
          <w:sz w:val="24"/>
          <w:u w:val="single"/>
          <w:lang w:val="fr-FR" w:eastAsia="nl-NL"/>
        </w:rPr>
      </w:pPr>
      <w:r>
        <w:rPr>
          <w:b/>
          <w:sz w:val="24"/>
          <w:u w:val="single"/>
          <w:lang w:val="fr-FR" w:eastAsia="nl-NL"/>
        </w:rPr>
        <w:t>8</w:t>
      </w:r>
      <w:r w:rsidR="00A36743" w:rsidRPr="00A36743">
        <w:rPr>
          <w:b/>
          <w:sz w:val="24"/>
          <w:u w:val="single"/>
          <w:lang w:val="fr-FR" w:eastAsia="nl-NL"/>
        </w:rPr>
        <w:t xml:space="preserve">.2. Suivi, audits et KPI </w:t>
      </w:r>
      <w:r w:rsidR="00A36743" w:rsidRPr="00A36743">
        <w:rPr>
          <w:sz w:val="24"/>
          <w:vertAlign w:val="superscript"/>
          <w:lang w:val="nl-NL" w:eastAsia="nl-NL"/>
        </w:rPr>
        <w:footnoteReference w:id="20"/>
      </w:r>
      <w:r w:rsidR="00A36743" w:rsidRPr="00A36743">
        <w:rPr>
          <w:b/>
          <w:sz w:val="24"/>
          <w:u w:val="single"/>
          <w:lang w:val="fr-FR" w:eastAsia="nl-NL"/>
        </w:rPr>
        <w:t xml:space="preserve">: </w:t>
      </w:r>
    </w:p>
    <w:p w:rsidR="0094522F" w:rsidRPr="00A36743" w:rsidRDefault="0094522F" w:rsidP="0094522F">
      <w:pPr>
        <w:tabs>
          <w:tab w:val="left" w:pos="10348"/>
        </w:tabs>
        <w:ind w:left="1191" w:hanging="340"/>
        <w:rPr>
          <w:b/>
          <w:sz w:val="24"/>
          <w:u w:val="single"/>
          <w:lang w:val="fr-FR" w:eastAsia="nl-NL"/>
        </w:rPr>
      </w:pPr>
    </w:p>
    <w:p w:rsidR="00A36743" w:rsidRDefault="00A36743" w:rsidP="0094522F">
      <w:pPr>
        <w:tabs>
          <w:tab w:val="left" w:pos="10348"/>
        </w:tabs>
        <w:ind w:left="1191" w:hanging="340"/>
        <w:rPr>
          <w:sz w:val="24"/>
          <w:lang w:val="fr-FR" w:eastAsia="nl-NL"/>
        </w:rPr>
      </w:pPr>
      <w:r w:rsidRPr="00A36743">
        <w:rPr>
          <w:sz w:val="24"/>
          <w:lang w:val="fr-FR" w:eastAsia="nl-NL"/>
        </w:rPr>
        <w:t>Joindre les documents suivants</w:t>
      </w:r>
      <w:r w:rsidR="00D40262">
        <w:rPr>
          <w:sz w:val="24"/>
          <w:lang w:val="fr-FR" w:eastAsia="nl-NL"/>
        </w:rPr>
        <w:t xml:space="preserve"> </w:t>
      </w:r>
      <w:r w:rsidRPr="00A36743">
        <w:rPr>
          <w:sz w:val="24"/>
          <w:lang w:val="fr-FR" w:eastAsia="nl-NL"/>
        </w:rPr>
        <w:t>:</w:t>
      </w:r>
    </w:p>
    <w:p w:rsidR="0094522F" w:rsidRPr="00A36743" w:rsidRDefault="0094522F" w:rsidP="0094522F">
      <w:pPr>
        <w:tabs>
          <w:tab w:val="left" w:pos="10348"/>
        </w:tabs>
        <w:ind w:left="1191" w:hanging="340"/>
        <w:rPr>
          <w:sz w:val="24"/>
          <w:lang w:val="fr-FR" w:eastAsia="nl-NL"/>
        </w:rPr>
      </w:pPr>
    </w:p>
    <w:p w:rsidR="00A36743" w:rsidRPr="00A36743" w:rsidRDefault="00A36743" w:rsidP="0094522F">
      <w:pPr>
        <w:tabs>
          <w:tab w:val="left" w:pos="10348"/>
        </w:tabs>
        <w:ind w:left="1191" w:hanging="340"/>
        <w:rPr>
          <w:sz w:val="24"/>
          <w:lang w:val="fr-FR" w:eastAsia="nl-NL"/>
        </w:rPr>
      </w:pPr>
      <w:r w:rsidRPr="00A36743">
        <w:rPr>
          <w:sz w:val="24"/>
          <w:lang w:val="fr-FR" w:eastAsia="nl-NL"/>
        </w:rPr>
        <w:t>-</w:t>
      </w:r>
      <w:r w:rsidR="0094522F">
        <w:rPr>
          <w:sz w:val="24"/>
          <w:lang w:val="fr-FR" w:eastAsia="nl-NL"/>
        </w:rPr>
        <w:tab/>
      </w:r>
      <w:r w:rsidRPr="00A36743">
        <w:rPr>
          <w:sz w:val="24"/>
          <w:lang w:val="fr-FR" w:eastAsia="nl-NL"/>
        </w:rPr>
        <w:t>Un aperçu des KPI qui sont utilisés par le SEPP </w:t>
      </w:r>
    </w:p>
    <w:p w:rsidR="00A36743" w:rsidRPr="00A36743" w:rsidRDefault="00A36743" w:rsidP="0094522F">
      <w:pPr>
        <w:tabs>
          <w:tab w:val="left" w:pos="1418"/>
          <w:tab w:val="left" w:pos="10348"/>
        </w:tabs>
        <w:ind w:left="1191" w:hanging="340"/>
        <w:rPr>
          <w:b/>
          <w:sz w:val="24"/>
          <w:lang w:val="fr-FR" w:eastAsia="nl-NL"/>
        </w:rPr>
      </w:pPr>
      <w:r w:rsidRPr="00A36743">
        <w:rPr>
          <w:sz w:val="24"/>
          <w:lang w:val="fr-FR" w:eastAsia="nl-NL"/>
        </w:rPr>
        <w:t>-</w:t>
      </w:r>
      <w:r w:rsidR="0094522F">
        <w:rPr>
          <w:sz w:val="24"/>
          <w:lang w:val="fr-FR" w:eastAsia="nl-NL"/>
        </w:rPr>
        <w:tab/>
      </w:r>
      <w:r w:rsidRPr="00A36743">
        <w:rPr>
          <w:sz w:val="24"/>
          <w:lang w:val="fr-FR" w:eastAsia="nl-NL"/>
        </w:rPr>
        <w:t>Une copie du rapport du dernier audit de recertification et du dernier audit de suivi </w:t>
      </w:r>
    </w:p>
    <w:p w:rsidR="00A36743" w:rsidRPr="00A36743" w:rsidRDefault="00A36743" w:rsidP="0094522F">
      <w:pPr>
        <w:tabs>
          <w:tab w:val="left" w:pos="10348"/>
        </w:tabs>
        <w:ind w:left="1191" w:hanging="340"/>
        <w:rPr>
          <w:b/>
          <w:sz w:val="24"/>
          <w:lang w:val="fr-FR" w:eastAsia="nl-NL"/>
        </w:rPr>
      </w:pPr>
      <w:r w:rsidRPr="00A36743">
        <w:rPr>
          <w:sz w:val="24"/>
          <w:lang w:val="fr-FR" w:eastAsia="nl-NL"/>
        </w:rPr>
        <w:t>-</w:t>
      </w:r>
      <w:r w:rsidR="0094522F">
        <w:rPr>
          <w:sz w:val="24"/>
          <w:lang w:val="fr-FR" w:eastAsia="nl-NL"/>
        </w:rPr>
        <w:tab/>
      </w:r>
      <w:r w:rsidRPr="00A36743">
        <w:rPr>
          <w:sz w:val="24"/>
          <w:lang w:val="fr-FR" w:eastAsia="nl-NL"/>
        </w:rPr>
        <w:t xml:space="preserve">Une copie des deux dernières revues de management </w:t>
      </w:r>
    </w:p>
    <w:p w:rsidR="00A36743" w:rsidRPr="00A36743" w:rsidRDefault="00A36743" w:rsidP="0094522F">
      <w:pPr>
        <w:tabs>
          <w:tab w:val="left" w:pos="10348"/>
        </w:tabs>
        <w:ind w:left="1191" w:hanging="340"/>
        <w:rPr>
          <w:b/>
          <w:sz w:val="24"/>
          <w:lang w:val="fr-FR" w:eastAsia="nl-NL"/>
        </w:rPr>
      </w:pPr>
      <w:r w:rsidRPr="00A36743">
        <w:rPr>
          <w:sz w:val="24"/>
          <w:lang w:val="fr-FR" w:eastAsia="nl-NL"/>
        </w:rPr>
        <w:t>-</w:t>
      </w:r>
      <w:r w:rsidR="0094522F">
        <w:rPr>
          <w:sz w:val="24"/>
          <w:lang w:val="fr-FR" w:eastAsia="nl-NL"/>
        </w:rPr>
        <w:tab/>
      </w:r>
      <w:r w:rsidRPr="00A36743">
        <w:rPr>
          <w:sz w:val="24"/>
          <w:lang w:val="fr-FR" w:eastAsia="nl-NL"/>
        </w:rPr>
        <w:t xml:space="preserve">Un aperçu des audits internes effectués les 3 dernières années en mentionnant les localisations, services et sujets qui ont été auditionnés  </w:t>
      </w:r>
    </w:p>
    <w:p w:rsidR="00A36743" w:rsidRPr="00A36743" w:rsidRDefault="00A36743" w:rsidP="0094522F">
      <w:pPr>
        <w:tabs>
          <w:tab w:val="left" w:pos="10348"/>
        </w:tabs>
        <w:ind w:left="1191" w:hanging="340"/>
        <w:rPr>
          <w:b/>
          <w:sz w:val="24"/>
          <w:lang w:val="fr-FR" w:eastAsia="nl-NL"/>
        </w:rPr>
      </w:pPr>
      <w:r w:rsidRPr="00A36743">
        <w:rPr>
          <w:sz w:val="24"/>
          <w:lang w:val="fr-FR" w:eastAsia="nl-NL"/>
        </w:rPr>
        <w:t>-</w:t>
      </w:r>
      <w:r w:rsidR="0094522F">
        <w:rPr>
          <w:sz w:val="24"/>
          <w:lang w:val="fr-FR" w:eastAsia="nl-NL"/>
        </w:rPr>
        <w:tab/>
      </w:r>
      <w:r w:rsidRPr="00A36743">
        <w:rPr>
          <w:sz w:val="24"/>
          <w:lang w:val="fr-FR" w:eastAsia="nl-NL"/>
        </w:rPr>
        <w:t xml:space="preserve">Un exemple d'un rapport d'audit interne </w:t>
      </w:r>
    </w:p>
    <w:p w:rsidR="00A36743" w:rsidRPr="00A36743" w:rsidRDefault="00A36743" w:rsidP="0094522F">
      <w:pPr>
        <w:tabs>
          <w:tab w:val="left" w:pos="10348"/>
        </w:tabs>
        <w:ind w:left="1191" w:hanging="340"/>
        <w:rPr>
          <w:sz w:val="24"/>
          <w:lang w:val="fr-FR" w:eastAsia="nl-NL"/>
        </w:rPr>
      </w:pPr>
      <w:r w:rsidRPr="00A36743">
        <w:rPr>
          <w:sz w:val="24"/>
          <w:lang w:val="fr-FR" w:eastAsia="nl-NL"/>
        </w:rPr>
        <w:t>-</w:t>
      </w:r>
      <w:r w:rsidR="0094522F">
        <w:rPr>
          <w:sz w:val="24"/>
          <w:lang w:val="fr-FR" w:eastAsia="nl-NL"/>
        </w:rPr>
        <w:tab/>
      </w:r>
      <w:r w:rsidRPr="00A36743">
        <w:rPr>
          <w:sz w:val="24"/>
          <w:lang w:val="fr-FR" w:eastAsia="nl-NL"/>
        </w:rPr>
        <w:t>Un aperçu (et une analyse) des plaintes</w:t>
      </w:r>
      <w:r w:rsidR="00C86DB5">
        <w:rPr>
          <w:sz w:val="24"/>
          <w:lang w:val="fr-FR" w:eastAsia="nl-NL"/>
        </w:rPr>
        <w:t xml:space="preserve"> </w:t>
      </w:r>
      <w:r w:rsidRPr="00A36743">
        <w:rPr>
          <w:sz w:val="24"/>
          <w:vertAlign w:val="superscript"/>
          <w:lang w:val="nl-NL" w:eastAsia="nl-NL"/>
        </w:rPr>
        <w:footnoteReference w:id="21"/>
      </w:r>
      <w:r w:rsidRPr="00A36743">
        <w:rPr>
          <w:sz w:val="24"/>
          <w:lang w:val="fr-FR" w:eastAsia="nl-NL"/>
        </w:rPr>
        <w:t xml:space="preserve"> internes et externes de l'année entière précédant l'introduction du dossier</w:t>
      </w:r>
      <w:r w:rsidR="00D40262">
        <w:rPr>
          <w:sz w:val="24"/>
          <w:lang w:val="fr-FR" w:eastAsia="nl-NL"/>
        </w:rPr>
        <w:t xml:space="preserve"> </w:t>
      </w:r>
      <w:r w:rsidRPr="00A36743">
        <w:rPr>
          <w:sz w:val="24"/>
          <w:lang w:val="fr-FR" w:eastAsia="nl-NL"/>
        </w:rPr>
        <w:t>: nombre, répartition selon le genre de plaintes telles que la facturation, les problèmes informatiques, les prestations de surveillance médicale, les prestations de gestion des risques, le planning des visites, les plaintes de la DG CBE</w:t>
      </w:r>
      <w:r w:rsidR="00D40262">
        <w:rPr>
          <w:sz w:val="24"/>
          <w:lang w:val="fr-FR" w:eastAsia="nl-NL"/>
        </w:rPr>
        <w:t xml:space="preserve"> </w:t>
      </w:r>
      <w:r w:rsidRPr="00A36743">
        <w:rPr>
          <w:sz w:val="24"/>
          <w:lang w:val="fr-FR" w:eastAsia="nl-NL"/>
        </w:rPr>
        <w:t xml:space="preserve">; indiquer si le suivi des plaintes a été effectué sur papier et à l'aide de formulaires ou par la voie électronique  </w:t>
      </w:r>
    </w:p>
    <w:p w:rsidR="00A36743" w:rsidRPr="00A36743" w:rsidRDefault="00A36743" w:rsidP="0094522F">
      <w:pPr>
        <w:tabs>
          <w:tab w:val="left" w:pos="10348"/>
        </w:tabs>
        <w:ind w:left="1191" w:hanging="340"/>
        <w:rPr>
          <w:b/>
          <w:sz w:val="24"/>
          <w:lang w:val="fr-FR" w:eastAsia="nl-NL"/>
        </w:rPr>
      </w:pPr>
      <w:r w:rsidRPr="00A36743">
        <w:rPr>
          <w:sz w:val="24"/>
          <w:lang w:val="fr-FR" w:eastAsia="nl-NL"/>
        </w:rPr>
        <w:t>-</w:t>
      </w:r>
      <w:r w:rsidR="0094522F">
        <w:rPr>
          <w:sz w:val="24"/>
          <w:lang w:val="fr-FR" w:eastAsia="nl-NL"/>
        </w:rPr>
        <w:tab/>
      </w:r>
      <w:r w:rsidRPr="00A36743">
        <w:rPr>
          <w:sz w:val="24"/>
          <w:lang w:val="fr-FR" w:eastAsia="nl-NL"/>
        </w:rPr>
        <w:t>Une description des actions d’amélioration pour l'année à venir </w:t>
      </w:r>
    </w:p>
    <w:p w:rsidR="00A36743" w:rsidRPr="00A36743" w:rsidRDefault="00A36743" w:rsidP="0094522F">
      <w:pPr>
        <w:tabs>
          <w:tab w:val="left" w:pos="10348"/>
        </w:tabs>
        <w:ind w:left="1191" w:hanging="340"/>
        <w:rPr>
          <w:b/>
          <w:sz w:val="24"/>
          <w:lang w:val="fr-FR" w:eastAsia="nl-NL"/>
        </w:rPr>
      </w:pPr>
      <w:r w:rsidRPr="00A36743">
        <w:rPr>
          <w:sz w:val="24"/>
          <w:lang w:val="fr-FR" w:eastAsia="nl-NL"/>
        </w:rPr>
        <w:t>-</w:t>
      </w:r>
      <w:r w:rsidR="0094522F">
        <w:rPr>
          <w:sz w:val="24"/>
          <w:lang w:val="fr-FR" w:eastAsia="nl-NL"/>
        </w:rPr>
        <w:tab/>
      </w:r>
      <w:r w:rsidRPr="00A36743">
        <w:rPr>
          <w:sz w:val="24"/>
          <w:lang w:val="fr-FR" w:eastAsia="nl-NL"/>
        </w:rPr>
        <w:t>Une description relatant comment la coopération multidisciplinaire entre les conseillers en prévention et les conseillers en prévention-médecins du travail (y compris les indépendants) est organisée </w:t>
      </w:r>
    </w:p>
    <w:p w:rsidR="00A36743" w:rsidRPr="00A36743" w:rsidRDefault="00A36743" w:rsidP="0094522F">
      <w:pPr>
        <w:tabs>
          <w:tab w:val="left" w:pos="10348"/>
        </w:tabs>
        <w:ind w:left="1191" w:hanging="340"/>
        <w:rPr>
          <w:sz w:val="24"/>
          <w:lang w:val="fr-FR" w:eastAsia="nl-NL"/>
        </w:rPr>
      </w:pPr>
      <w:r w:rsidRPr="00A36743">
        <w:rPr>
          <w:sz w:val="24"/>
          <w:lang w:val="fr-FR" w:eastAsia="nl-NL"/>
        </w:rPr>
        <w:t>-</w:t>
      </w:r>
      <w:r w:rsidR="0094522F">
        <w:rPr>
          <w:sz w:val="24"/>
          <w:lang w:val="fr-FR" w:eastAsia="nl-NL"/>
        </w:rPr>
        <w:tab/>
      </w:r>
      <w:r w:rsidRPr="00A36743">
        <w:rPr>
          <w:sz w:val="24"/>
          <w:lang w:val="fr-FR" w:eastAsia="nl-NL"/>
        </w:rPr>
        <w:t xml:space="preserve">Une énumération décrivant à quels projets de recherches scientifiques ou projets dans un secteur (avec comme output un certain nombre d'instruments et d'outils), on </w:t>
      </w:r>
      <w:r w:rsidR="00D40262" w:rsidRPr="00A36743">
        <w:rPr>
          <w:sz w:val="24"/>
          <w:lang w:val="fr-FR" w:eastAsia="nl-NL"/>
        </w:rPr>
        <w:t>coopère ;</w:t>
      </w:r>
      <w:r w:rsidRPr="00A36743">
        <w:rPr>
          <w:sz w:val="24"/>
          <w:lang w:val="fr-FR" w:eastAsia="nl-NL"/>
        </w:rPr>
        <w:t xml:space="preserve"> indiquer si ces informations sont disponibles sur le site web </w:t>
      </w:r>
    </w:p>
    <w:p w:rsidR="000258F8" w:rsidRDefault="000258F8" w:rsidP="0094522F">
      <w:pPr>
        <w:pStyle w:val="Plattetekstinspringen"/>
        <w:tabs>
          <w:tab w:val="left" w:pos="10348"/>
        </w:tabs>
        <w:ind w:left="1191" w:hanging="340"/>
      </w:pPr>
    </w:p>
    <w:p w:rsidR="00AC7C16" w:rsidRDefault="00002F5E" w:rsidP="0094522F">
      <w:pPr>
        <w:pStyle w:val="Plattetekstinspringen"/>
        <w:tabs>
          <w:tab w:val="left" w:pos="10348"/>
        </w:tabs>
        <w:ind w:left="1191" w:hanging="340"/>
        <w:rPr>
          <w:b/>
          <w:u w:val="single"/>
        </w:rPr>
      </w:pPr>
      <w:r>
        <w:br w:type="page"/>
      </w:r>
      <w:r w:rsidR="00AC7C16">
        <w:rPr>
          <w:b/>
          <w:u w:val="single"/>
        </w:rPr>
        <w:lastRenderedPageBreak/>
        <w:t>9. Inventaire des moyens matériels</w:t>
      </w:r>
      <w:r w:rsidR="00AC7C16">
        <w:rPr>
          <w:b/>
        </w:rPr>
        <w:t xml:space="preserve"> :</w:t>
      </w:r>
    </w:p>
    <w:p w:rsidR="000258F8" w:rsidRPr="000258F8" w:rsidRDefault="000258F8" w:rsidP="0094522F">
      <w:pPr>
        <w:tabs>
          <w:tab w:val="left" w:pos="10348"/>
        </w:tabs>
        <w:ind w:left="1191" w:hanging="340"/>
        <w:rPr>
          <w:b/>
          <w:sz w:val="24"/>
          <w:u w:val="single"/>
          <w:lang w:val="fr-FR" w:eastAsia="nl-NL"/>
        </w:rPr>
      </w:pPr>
    </w:p>
    <w:p w:rsidR="000258F8" w:rsidRDefault="000258F8" w:rsidP="0094522F">
      <w:pPr>
        <w:tabs>
          <w:tab w:val="left" w:pos="10348"/>
        </w:tabs>
        <w:ind w:left="1191" w:hanging="340"/>
        <w:rPr>
          <w:b/>
          <w:sz w:val="24"/>
          <w:u w:val="single"/>
          <w:lang w:val="fr-FR" w:eastAsia="nl-NL"/>
        </w:rPr>
      </w:pPr>
      <w:r>
        <w:rPr>
          <w:b/>
          <w:sz w:val="24"/>
          <w:u w:val="single"/>
          <w:lang w:val="fr-FR" w:eastAsia="nl-NL"/>
        </w:rPr>
        <w:t>9</w:t>
      </w:r>
      <w:r w:rsidRPr="000258F8">
        <w:rPr>
          <w:b/>
          <w:sz w:val="24"/>
          <w:u w:val="single"/>
          <w:lang w:val="fr-FR" w:eastAsia="nl-NL"/>
        </w:rPr>
        <w:t>.1. Cars mobiles</w:t>
      </w:r>
    </w:p>
    <w:p w:rsidR="0094522F" w:rsidRPr="000258F8" w:rsidRDefault="0094522F" w:rsidP="0094522F">
      <w:pPr>
        <w:tabs>
          <w:tab w:val="left" w:pos="10348"/>
        </w:tabs>
        <w:ind w:left="1191" w:hanging="340"/>
        <w:rPr>
          <w:b/>
          <w:sz w:val="24"/>
          <w:u w:val="single"/>
          <w:lang w:val="fr-FR" w:eastAsia="nl-NL"/>
        </w:rPr>
      </w:pPr>
    </w:p>
    <w:p w:rsidR="000258F8" w:rsidRPr="000258F8" w:rsidRDefault="000258F8" w:rsidP="00002F5E">
      <w:pPr>
        <w:numPr>
          <w:ilvl w:val="0"/>
          <w:numId w:val="13"/>
        </w:numPr>
        <w:tabs>
          <w:tab w:val="num" w:pos="1636"/>
          <w:tab w:val="left" w:pos="10348"/>
        </w:tabs>
        <w:ind w:left="1191" w:hanging="340"/>
        <w:rPr>
          <w:color w:val="17365D"/>
          <w:sz w:val="24"/>
          <w:lang w:val="fr-FR" w:eastAsia="nl-NL"/>
        </w:rPr>
      </w:pPr>
      <w:proofErr w:type="gramStart"/>
      <w:r w:rsidRPr="000258F8">
        <w:rPr>
          <w:sz w:val="24"/>
          <w:lang w:val="fr-FR" w:eastAsia="nl-NL"/>
        </w:rPr>
        <w:t>Nombre:</w:t>
      </w:r>
      <w:proofErr w:type="gramEnd"/>
      <w:r w:rsidRPr="000258F8">
        <w:rPr>
          <w:sz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258F8" w:rsidRPr="000258F8" w:rsidRDefault="000258F8" w:rsidP="00002F5E">
      <w:pPr>
        <w:numPr>
          <w:ilvl w:val="0"/>
          <w:numId w:val="13"/>
        </w:numPr>
        <w:tabs>
          <w:tab w:val="num" w:pos="1636"/>
          <w:tab w:val="left" w:pos="10348"/>
        </w:tabs>
        <w:ind w:left="1191" w:hanging="340"/>
        <w:rPr>
          <w:sz w:val="24"/>
          <w:lang w:val="fr-FR" w:eastAsia="nl-NL"/>
        </w:rPr>
      </w:pPr>
      <w:r w:rsidRPr="000258F8">
        <w:rPr>
          <w:sz w:val="24"/>
          <w:lang w:val="fr-FR" w:eastAsia="nl-NL"/>
        </w:rPr>
        <w:t xml:space="preserve">Nombre total d’examens effectués dans ces </w:t>
      </w:r>
      <w:proofErr w:type="gramStart"/>
      <w:r w:rsidRPr="000258F8">
        <w:rPr>
          <w:sz w:val="24"/>
          <w:lang w:val="fr-FR" w:eastAsia="nl-NL"/>
        </w:rPr>
        <w:t>cars:</w:t>
      </w:r>
      <w:proofErr w:type="gramEnd"/>
      <w:r w:rsidRPr="000258F8">
        <w:rPr>
          <w:sz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258F8" w:rsidRDefault="000258F8" w:rsidP="00002F5E">
      <w:pPr>
        <w:numPr>
          <w:ilvl w:val="0"/>
          <w:numId w:val="13"/>
        </w:numPr>
        <w:tabs>
          <w:tab w:val="num" w:pos="1636"/>
          <w:tab w:val="left" w:pos="10348"/>
        </w:tabs>
        <w:ind w:left="1191" w:hanging="340"/>
        <w:rPr>
          <w:sz w:val="24"/>
          <w:lang w:val="fr-FR" w:eastAsia="nl-NL"/>
        </w:rPr>
      </w:pPr>
      <w:r w:rsidRPr="000258F8">
        <w:rPr>
          <w:sz w:val="24"/>
          <w:lang w:val="fr-FR" w:eastAsia="nl-NL"/>
        </w:rPr>
        <w:t xml:space="preserve">Nombre total d'employeurs qui font usage pour leurs travailleurs de ces examens effectués dans ces </w:t>
      </w:r>
      <w:proofErr w:type="gramStart"/>
      <w:r w:rsidRPr="000258F8">
        <w:rPr>
          <w:sz w:val="24"/>
          <w:lang w:val="fr-FR" w:eastAsia="nl-NL"/>
        </w:rPr>
        <w:t>cars:</w:t>
      </w:r>
      <w:proofErr w:type="gramEnd"/>
      <w:r w:rsidR="00626CE3">
        <w:rPr>
          <w:sz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02F5E" w:rsidRPr="000258F8" w:rsidRDefault="00002F5E" w:rsidP="00002F5E">
      <w:pPr>
        <w:tabs>
          <w:tab w:val="left" w:pos="10348"/>
        </w:tabs>
        <w:ind w:left="1191"/>
        <w:rPr>
          <w:sz w:val="24"/>
          <w:lang w:val="fr-FR" w:eastAsia="nl-NL"/>
        </w:rPr>
      </w:pPr>
    </w:p>
    <w:p w:rsidR="000258F8" w:rsidRPr="000258F8" w:rsidRDefault="000258F8" w:rsidP="00002F5E">
      <w:pPr>
        <w:tabs>
          <w:tab w:val="left" w:pos="10348"/>
        </w:tabs>
        <w:ind w:left="1191" w:hanging="340"/>
        <w:rPr>
          <w:sz w:val="24"/>
          <w:lang w:val="fr-FR" w:eastAsia="nl-NL"/>
        </w:rPr>
      </w:pPr>
      <w:r w:rsidRPr="000258F8">
        <w:rPr>
          <w:sz w:val="24"/>
          <w:lang w:val="fr-FR" w:eastAsia="nl-NL"/>
        </w:rPr>
        <w:t>Joindre les procédures et instructions qui décrivent le processus "gestion des cars".</w:t>
      </w:r>
    </w:p>
    <w:p w:rsidR="00002F5E" w:rsidRDefault="00002F5E" w:rsidP="0094522F">
      <w:pPr>
        <w:tabs>
          <w:tab w:val="left" w:pos="10348"/>
        </w:tabs>
        <w:ind w:left="1191" w:hanging="340"/>
        <w:rPr>
          <w:sz w:val="24"/>
          <w:lang w:val="fr-FR" w:eastAsia="nl-NL"/>
        </w:rPr>
      </w:pPr>
    </w:p>
    <w:p w:rsidR="000258F8" w:rsidRDefault="000258F8" w:rsidP="0094522F">
      <w:pPr>
        <w:tabs>
          <w:tab w:val="left" w:pos="10348"/>
        </w:tabs>
        <w:ind w:left="1191" w:hanging="340"/>
        <w:rPr>
          <w:b/>
          <w:sz w:val="24"/>
          <w:u w:val="single"/>
          <w:lang w:val="fr-FR" w:eastAsia="nl-NL"/>
        </w:rPr>
      </w:pPr>
      <w:r>
        <w:rPr>
          <w:b/>
          <w:sz w:val="24"/>
          <w:u w:val="single"/>
          <w:lang w:val="fr-FR" w:eastAsia="nl-NL"/>
        </w:rPr>
        <w:t>9</w:t>
      </w:r>
      <w:r w:rsidRPr="000258F8">
        <w:rPr>
          <w:b/>
          <w:sz w:val="24"/>
          <w:u w:val="single"/>
          <w:lang w:val="fr-FR" w:eastAsia="nl-NL"/>
        </w:rPr>
        <w:t>.2. Section surveillance médicale</w:t>
      </w:r>
    </w:p>
    <w:p w:rsidR="0094522F" w:rsidRPr="000258F8" w:rsidRDefault="0094522F" w:rsidP="0094522F">
      <w:pPr>
        <w:tabs>
          <w:tab w:val="left" w:pos="10348"/>
        </w:tabs>
        <w:ind w:left="1191" w:hanging="340"/>
        <w:rPr>
          <w:sz w:val="24"/>
          <w:lang w:val="fr-FR" w:eastAsia="nl-NL"/>
        </w:rPr>
      </w:pPr>
    </w:p>
    <w:p w:rsidR="000258F8" w:rsidRPr="00002F5E" w:rsidRDefault="000258F8" w:rsidP="00002F5E">
      <w:pPr>
        <w:numPr>
          <w:ilvl w:val="0"/>
          <w:numId w:val="13"/>
        </w:numPr>
        <w:tabs>
          <w:tab w:val="num" w:pos="1636"/>
          <w:tab w:val="left" w:pos="10348"/>
        </w:tabs>
        <w:ind w:left="1191" w:hanging="340"/>
        <w:rPr>
          <w:sz w:val="24"/>
          <w:szCs w:val="24"/>
          <w:lang w:val="fr-FR" w:eastAsia="nl-NL"/>
        </w:rPr>
      </w:pPr>
      <w:r w:rsidRPr="00002F5E">
        <w:rPr>
          <w:sz w:val="24"/>
          <w:szCs w:val="24"/>
          <w:lang w:val="fr-FR" w:eastAsia="nl-NL"/>
        </w:rPr>
        <w:t xml:space="preserve">Nombre de cabinets médicaux équipés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258F8" w:rsidRPr="00002F5E" w:rsidRDefault="00002F5E" w:rsidP="0094522F">
      <w:pPr>
        <w:tabs>
          <w:tab w:val="left" w:pos="2552"/>
        </w:tabs>
        <w:ind w:left="1191" w:hanging="340"/>
        <w:rPr>
          <w:sz w:val="24"/>
          <w:szCs w:val="24"/>
          <w:lang w:val="fr-FR" w:eastAsia="nl-NL"/>
        </w:rPr>
      </w:pPr>
      <w:r w:rsidRPr="00002F5E">
        <w:rPr>
          <w:b/>
          <w:sz w:val="24"/>
          <w:szCs w:val="24"/>
          <w:lang w:val="fr-FR" w:eastAsia="nl-NL"/>
        </w:rPr>
        <w:tab/>
      </w:r>
      <w:r w:rsidR="000258F8" w:rsidRPr="00002F5E">
        <w:rPr>
          <w:b/>
          <w:sz w:val="24"/>
          <w:szCs w:val="24"/>
          <w:lang w:val="fr-FR" w:eastAsia="nl-NL"/>
        </w:rPr>
        <w:t>-</w:t>
      </w:r>
      <w:r w:rsidR="000258F8" w:rsidRPr="00002F5E">
        <w:rPr>
          <w:sz w:val="24"/>
          <w:szCs w:val="24"/>
          <w:lang w:val="fr-FR" w:eastAsia="nl-NL"/>
        </w:rPr>
        <w:t xml:space="preserve"> dans les centres :</w:t>
      </w:r>
      <w:r w:rsidR="00626CE3">
        <w:rPr>
          <w:sz w:val="24"/>
          <w:szCs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258F8" w:rsidRPr="00002F5E" w:rsidRDefault="00002F5E" w:rsidP="0094522F">
      <w:pPr>
        <w:tabs>
          <w:tab w:val="left" w:pos="2552"/>
        </w:tabs>
        <w:ind w:left="1191" w:hanging="340"/>
        <w:rPr>
          <w:sz w:val="24"/>
          <w:szCs w:val="24"/>
          <w:lang w:val="fr-FR" w:eastAsia="nl-NL"/>
        </w:rPr>
      </w:pPr>
      <w:r w:rsidRPr="00002F5E">
        <w:rPr>
          <w:b/>
          <w:sz w:val="24"/>
          <w:szCs w:val="24"/>
          <w:lang w:val="fr-FR" w:eastAsia="nl-NL"/>
        </w:rPr>
        <w:tab/>
      </w:r>
      <w:r w:rsidR="000258F8" w:rsidRPr="00002F5E">
        <w:rPr>
          <w:b/>
          <w:sz w:val="24"/>
          <w:szCs w:val="24"/>
          <w:lang w:val="fr-FR" w:eastAsia="nl-NL"/>
        </w:rPr>
        <w:t>-</w:t>
      </w:r>
      <w:r w:rsidR="000258F8" w:rsidRPr="00002F5E">
        <w:rPr>
          <w:sz w:val="24"/>
          <w:szCs w:val="24"/>
          <w:lang w:val="fr-FR" w:eastAsia="nl-NL"/>
        </w:rPr>
        <w:t xml:space="preserve"> dans les locaux des entreprises (permanents)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258F8" w:rsidRPr="00002F5E" w:rsidRDefault="000258F8" w:rsidP="0094522F">
      <w:pPr>
        <w:tabs>
          <w:tab w:val="left" w:pos="2552"/>
        </w:tabs>
        <w:ind w:left="1191" w:hanging="340"/>
        <w:rPr>
          <w:sz w:val="24"/>
          <w:szCs w:val="24"/>
          <w:lang w:val="fr-FR" w:eastAsia="nl-NL"/>
        </w:rPr>
      </w:pPr>
    </w:p>
    <w:p w:rsidR="000258F8" w:rsidRPr="00002F5E" w:rsidRDefault="000258F8" w:rsidP="00002F5E">
      <w:pPr>
        <w:numPr>
          <w:ilvl w:val="0"/>
          <w:numId w:val="13"/>
        </w:numPr>
        <w:tabs>
          <w:tab w:val="num" w:pos="1636"/>
          <w:tab w:val="left" w:pos="10348"/>
        </w:tabs>
        <w:ind w:left="1191" w:hanging="340"/>
        <w:rPr>
          <w:sz w:val="24"/>
          <w:szCs w:val="24"/>
          <w:lang w:val="fr-FR" w:eastAsia="nl-NL"/>
        </w:rPr>
      </w:pPr>
      <w:r w:rsidRPr="00002F5E">
        <w:rPr>
          <w:sz w:val="24"/>
          <w:szCs w:val="24"/>
          <w:lang w:val="fr-FR" w:eastAsia="nl-NL"/>
        </w:rPr>
        <w:t>Support logistique et administratif :</w:t>
      </w:r>
      <w:r w:rsidR="00626CE3">
        <w:rPr>
          <w:sz w:val="24"/>
          <w:szCs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Pr="00002F5E">
        <w:rPr>
          <w:sz w:val="24"/>
          <w:szCs w:val="24"/>
          <w:lang w:val="fr-FR" w:eastAsia="nl-NL"/>
        </w:rPr>
        <w:br/>
        <w:t>Une liste avec la nature, le nombre et l'équipement des locaux, et aussi du personnel</w:t>
      </w:r>
      <w:r w:rsidRPr="00002F5E">
        <w:rPr>
          <w:b/>
          <w:sz w:val="24"/>
          <w:szCs w:val="24"/>
          <w:lang w:val="fr-FR" w:eastAsia="nl-NL"/>
        </w:rPr>
        <w:t> :</w:t>
      </w:r>
      <w:r w:rsidR="00C86DB5">
        <w:rPr>
          <w:b/>
          <w:sz w:val="24"/>
          <w:szCs w:val="24"/>
          <w:lang w:val="fr-FR" w:eastAsia="nl-NL"/>
        </w:rPr>
        <w:t xml:space="preserve"> </w:t>
      </w:r>
    </w:p>
    <w:p w:rsidR="000258F8" w:rsidRPr="00002F5E" w:rsidRDefault="000258F8" w:rsidP="0094522F">
      <w:pPr>
        <w:pStyle w:val="Plattetekstinspringen"/>
        <w:tabs>
          <w:tab w:val="left" w:pos="2552"/>
        </w:tabs>
        <w:ind w:left="1191" w:hanging="340"/>
        <w:rPr>
          <w:szCs w:val="24"/>
          <w:lang w:val="fr-FR"/>
        </w:rPr>
      </w:pPr>
    </w:p>
    <w:p w:rsidR="000258F8" w:rsidRPr="00002F5E" w:rsidRDefault="000258F8" w:rsidP="0094522F">
      <w:pPr>
        <w:pStyle w:val="Plattetekstinspringen"/>
        <w:tabs>
          <w:tab w:val="left" w:pos="2552"/>
        </w:tabs>
        <w:ind w:left="1191" w:hanging="340"/>
        <w:rPr>
          <w:szCs w:val="24"/>
          <w:lang w:val="fr-FR"/>
        </w:rPr>
      </w:pPr>
      <w:r w:rsidRPr="00002F5E">
        <w:rPr>
          <w:szCs w:val="24"/>
          <w:lang w:val="fr-FR"/>
        </w:rPr>
        <w:t>Joindre les procédures et instructions qui décrivent le processus "équipement des centres médicaux".</w:t>
      </w:r>
    </w:p>
    <w:p w:rsidR="000258F8" w:rsidRPr="00002F5E" w:rsidRDefault="000258F8" w:rsidP="0094522F">
      <w:pPr>
        <w:pStyle w:val="Plattetekstinspringen"/>
        <w:tabs>
          <w:tab w:val="left" w:pos="2268"/>
          <w:tab w:val="left" w:pos="10348"/>
        </w:tabs>
        <w:ind w:left="1191" w:hanging="340"/>
        <w:rPr>
          <w:szCs w:val="24"/>
          <w:lang w:val="fr-FR"/>
        </w:rPr>
      </w:pPr>
    </w:p>
    <w:p w:rsidR="000258F8" w:rsidRPr="00002F5E" w:rsidRDefault="000258F8" w:rsidP="00002F5E">
      <w:pPr>
        <w:numPr>
          <w:ilvl w:val="0"/>
          <w:numId w:val="13"/>
        </w:numPr>
        <w:tabs>
          <w:tab w:val="num" w:pos="1636"/>
          <w:tab w:val="left" w:pos="10348"/>
        </w:tabs>
        <w:ind w:left="1191" w:hanging="340"/>
        <w:rPr>
          <w:sz w:val="24"/>
          <w:szCs w:val="24"/>
          <w:lang w:val="fr-FR"/>
        </w:rPr>
      </w:pPr>
      <w:r w:rsidRPr="00002F5E">
        <w:rPr>
          <w:sz w:val="24"/>
          <w:szCs w:val="24"/>
          <w:lang w:val="fr-FR"/>
        </w:rPr>
        <w:t>Matériel et instruments de mesure :</w:t>
      </w:r>
      <w:r w:rsidR="00626CE3">
        <w:rPr>
          <w:sz w:val="24"/>
          <w:szCs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Pr="00002F5E">
        <w:rPr>
          <w:sz w:val="24"/>
          <w:szCs w:val="24"/>
          <w:lang w:val="fr-FR"/>
        </w:rPr>
        <w:br/>
        <w:t>Une liste avec le nombre, la nature et le type d'appareils utilisés dans la section surveillance médicale.</w:t>
      </w:r>
    </w:p>
    <w:p w:rsidR="000258F8" w:rsidRPr="00002F5E" w:rsidRDefault="000258F8" w:rsidP="0094522F">
      <w:pPr>
        <w:tabs>
          <w:tab w:val="left" w:pos="2268"/>
          <w:tab w:val="left" w:pos="10348"/>
        </w:tabs>
        <w:ind w:left="1191" w:hanging="340"/>
        <w:rPr>
          <w:b/>
          <w:sz w:val="24"/>
          <w:szCs w:val="24"/>
          <w:lang w:val="fr-FR" w:eastAsia="nl-NL"/>
        </w:rPr>
      </w:pPr>
    </w:p>
    <w:p w:rsidR="000258F8" w:rsidRPr="00002F5E" w:rsidRDefault="000258F8" w:rsidP="0094522F">
      <w:pPr>
        <w:tabs>
          <w:tab w:val="left" w:pos="2552"/>
        </w:tabs>
        <w:ind w:left="1191" w:hanging="340"/>
        <w:rPr>
          <w:sz w:val="24"/>
          <w:szCs w:val="24"/>
          <w:lang w:val="fr-FR" w:eastAsia="nl-NL"/>
        </w:rPr>
      </w:pPr>
      <w:r w:rsidRPr="00002F5E">
        <w:rPr>
          <w:sz w:val="24"/>
          <w:szCs w:val="24"/>
          <w:lang w:val="fr-FR" w:eastAsia="nl-NL"/>
        </w:rPr>
        <w:t>Joindre les procédures et instructions qui décrivent le processus "matériel".</w:t>
      </w:r>
    </w:p>
    <w:p w:rsidR="000258F8" w:rsidRPr="00002F5E" w:rsidRDefault="000258F8" w:rsidP="0094522F">
      <w:pPr>
        <w:tabs>
          <w:tab w:val="left" w:pos="2552"/>
        </w:tabs>
        <w:ind w:left="1191" w:hanging="340"/>
        <w:rPr>
          <w:sz w:val="24"/>
          <w:szCs w:val="24"/>
          <w:lang w:val="fr-FR" w:eastAsia="nl-NL"/>
        </w:rPr>
      </w:pPr>
    </w:p>
    <w:p w:rsidR="000258F8" w:rsidRPr="00002F5E" w:rsidRDefault="000258F8" w:rsidP="00002F5E">
      <w:pPr>
        <w:numPr>
          <w:ilvl w:val="0"/>
          <w:numId w:val="13"/>
        </w:numPr>
        <w:tabs>
          <w:tab w:val="num" w:pos="1636"/>
          <w:tab w:val="left" w:pos="10348"/>
        </w:tabs>
        <w:ind w:left="1191" w:hanging="340"/>
        <w:rPr>
          <w:sz w:val="24"/>
          <w:szCs w:val="24"/>
          <w:lang w:val="fr-FR" w:eastAsia="nl-NL"/>
        </w:rPr>
      </w:pPr>
      <w:r w:rsidRPr="00002F5E">
        <w:rPr>
          <w:sz w:val="24"/>
          <w:szCs w:val="24"/>
          <w:lang w:val="fr-FR" w:eastAsia="nl-NL"/>
        </w:rPr>
        <w:t>Archives des dossiers de santé (adresse)</w:t>
      </w:r>
      <w:r w:rsidR="00C86DB5">
        <w:rPr>
          <w:sz w:val="24"/>
          <w:szCs w:val="24"/>
          <w:lang w:val="fr-FR" w:eastAsia="nl-NL"/>
        </w:rPr>
        <w:t xml:space="preserve"> </w:t>
      </w:r>
      <w:r w:rsidRPr="00002F5E">
        <w:rPr>
          <w:sz w:val="24"/>
          <w:szCs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0258F8" w:rsidRPr="000258F8" w:rsidRDefault="000258F8" w:rsidP="0094522F">
      <w:pPr>
        <w:tabs>
          <w:tab w:val="left" w:pos="2552"/>
        </w:tabs>
        <w:ind w:left="1191" w:hanging="340"/>
        <w:rPr>
          <w:sz w:val="24"/>
          <w:lang w:val="fr-FR" w:eastAsia="nl-NL"/>
        </w:rPr>
      </w:pPr>
    </w:p>
    <w:p w:rsidR="000258F8" w:rsidRDefault="000258F8" w:rsidP="0094522F">
      <w:pPr>
        <w:tabs>
          <w:tab w:val="left" w:pos="2268"/>
          <w:tab w:val="left" w:pos="10348"/>
        </w:tabs>
        <w:ind w:left="1191" w:hanging="340"/>
        <w:rPr>
          <w:b/>
          <w:sz w:val="24"/>
          <w:u w:val="single"/>
          <w:lang w:val="fr-FR" w:eastAsia="nl-NL"/>
        </w:rPr>
      </w:pPr>
      <w:r>
        <w:rPr>
          <w:b/>
          <w:sz w:val="24"/>
          <w:u w:val="single"/>
          <w:lang w:val="fr-FR" w:eastAsia="nl-NL"/>
        </w:rPr>
        <w:t>9</w:t>
      </w:r>
      <w:r w:rsidRPr="000258F8">
        <w:rPr>
          <w:b/>
          <w:sz w:val="24"/>
          <w:u w:val="single"/>
          <w:lang w:val="fr-FR" w:eastAsia="nl-NL"/>
        </w:rPr>
        <w:t>.3. Section gestion des risques :</w:t>
      </w:r>
    </w:p>
    <w:p w:rsidR="0094522F" w:rsidRPr="000258F8" w:rsidRDefault="0094522F" w:rsidP="0094522F">
      <w:pPr>
        <w:tabs>
          <w:tab w:val="left" w:pos="2268"/>
          <w:tab w:val="left" w:pos="10348"/>
        </w:tabs>
        <w:ind w:left="1191" w:hanging="340"/>
        <w:rPr>
          <w:b/>
          <w:sz w:val="24"/>
          <w:u w:val="single"/>
          <w:lang w:val="fr-FR" w:eastAsia="nl-NL"/>
        </w:rPr>
      </w:pPr>
    </w:p>
    <w:p w:rsidR="000258F8" w:rsidRPr="000258F8" w:rsidRDefault="000258F8" w:rsidP="00002F5E">
      <w:pPr>
        <w:numPr>
          <w:ilvl w:val="0"/>
          <w:numId w:val="13"/>
        </w:numPr>
        <w:tabs>
          <w:tab w:val="num" w:pos="1636"/>
          <w:tab w:val="left" w:pos="10348"/>
        </w:tabs>
        <w:ind w:left="1191" w:hanging="340"/>
        <w:rPr>
          <w:b/>
          <w:sz w:val="24"/>
          <w:lang w:val="fr-FR" w:eastAsia="nl-NL"/>
        </w:rPr>
      </w:pPr>
      <w:r w:rsidRPr="000258F8">
        <w:rPr>
          <w:sz w:val="24"/>
          <w:lang w:val="fr-FR" w:eastAsia="nl-NL"/>
        </w:rPr>
        <w:t>Support logistique et administratif :</w:t>
      </w:r>
      <w:r w:rsidR="00626CE3">
        <w:rPr>
          <w:sz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Pr="000258F8">
        <w:rPr>
          <w:sz w:val="24"/>
          <w:lang w:val="fr-FR" w:eastAsia="nl-NL"/>
        </w:rPr>
        <w:br/>
        <w:t xml:space="preserve">Une liste avec la nature, le nombre et l'équipement des locaux et aussi du personnel </w:t>
      </w:r>
    </w:p>
    <w:p w:rsidR="000258F8" w:rsidRDefault="000258F8" w:rsidP="0094522F">
      <w:pPr>
        <w:tabs>
          <w:tab w:val="left" w:pos="2268"/>
          <w:tab w:val="left" w:pos="10348"/>
        </w:tabs>
        <w:ind w:left="1191" w:hanging="340"/>
        <w:rPr>
          <w:b/>
          <w:sz w:val="24"/>
          <w:lang w:val="fr-FR" w:eastAsia="nl-NL"/>
        </w:rPr>
      </w:pPr>
    </w:p>
    <w:p w:rsidR="000258F8" w:rsidRPr="000258F8" w:rsidRDefault="000258F8" w:rsidP="00002F5E">
      <w:pPr>
        <w:numPr>
          <w:ilvl w:val="0"/>
          <w:numId w:val="13"/>
        </w:numPr>
        <w:tabs>
          <w:tab w:val="num" w:pos="1636"/>
          <w:tab w:val="left" w:pos="10348"/>
        </w:tabs>
        <w:ind w:left="1191" w:hanging="340"/>
        <w:rPr>
          <w:sz w:val="24"/>
          <w:lang w:val="fr-FR" w:eastAsia="nl-NL"/>
        </w:rPr>
      </w:pPr>
      <w:r w:rsidRPr="000258F8">
        <w:rPr>
          <w:sz w:val="24"/>
          <w:lang w:val="fr-FR" w:eastAsia="nl-NL"/>
        </w:rPr>
        <w:t>Matériel et instruments de mesure :</w:t>
      </w:r>
      <w:r w:rsidR="00626CE3">
        <w:rPr>
          <w:sz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00002F5E">
        <w:rPr>
          <w:sz w:val="24"/>
          <w:lang w:val="fr-FR" w:eastAsia="nl-NL"/>
        </w:rPr>
        <w:br/>
      </w:r>
      <w:r w:rsidRPr="000258F8">
        <w:rPr>
          <w:sz w:val="24"/>
          <w:lang w:val="fr-FR" w:eastAsia="nl-NL"/>
        </w:rPr>
        <w:t xml:space="preserve">Une liste avec le nombre, la nature et le type d'appareils utilisés dans la section gestion des risques. </w:t>
      </w:r>
    </w:p>
    <w:p w:rsidR="000258F8" w:rsidRDefault="000258F8" w:rsidP="0094522F">
      <w:pPr>
        <w:tabs>
          <w:tab w:val="left" w:pos="2552"/>
        </w:tabs>
        <w:ind w:left="1191" w:hanging="340"/>
        <w:rPr>
          <w:sz w:val="24"/>
          <w:lang w:val="fr-FR" w:eastAsia="nl-NL"/>
        </w:rPr>
      </w:pPr>
    </w:p>
    <w:p w:rsidR="00984695" w:rsidRDefault="000258F8" w:rsidP="0094522F">
      <w:pPr>
        <w:tabs>
          <w:tab w:val="left" w:pos="2552"/>
        </w:tabs>
        <w:ind w:left="1191" w:hanging="340"/>
        <w:rPr>
          <w:sz w:val="24"/>
          <w:lang w:val="fr-FR" w:eastAsia="nl-NL"/>
        </w:rPr>
      </w:pPr>
      <w:r w:rsidRPr="000258F8">
        <w:rPr>
          <w:sz w:val="24"/>
          <w:lang w:val="fr-FR" w:eastAsia="nl-NL"/>
        </w:rPr>
        <w:t>Joindre les procédures et instructions qui décrivent le processus "matériel".</w:t>
      </w:r>
    </w:p>
    <w:p w:rsidR="00984695" w:rsidRDefault="00984695" w:rsidP="0094522F">
      <w:pPr>
        <w:tabs>
          <w:tab w:val="left" w:pos="2552"/>
        </w:tabs>
        <w:ind w:left="1191" w:hanging="340"/>
        <w:rPr>
          <w:sz w:val="24"/>
          <w:lang w:val="fr-FR" w:eastAsia="nl-NL"/>
        </w:rPr>
      </w:pPr>
    </w:p>
    <w:p w:rsidR="0094522F" w:rsidRDefault="00984695" w:rsidP="0094522F">
      <w:pPr>
        <w:tabs>
          <w:tab w:val="left" w:pos="10348"/>
        </w:tabs>
        <w:ind w:left="1191" w:hanging="340"/>
        <w:rPr>
          <w:b/>
          <w:sz w:val="24"/>
          <w:u w:val="single"/>
          <w:lang w:val="fr-FR" w:eastAsia="nl-NL"/>
        </w:rPr>
      </w:pPr>
      <w:r>
        <w:rPr>
          <w:b/>
          <w:sz w:val="24"/>
          <w:u w:val="single"/>
          <w:lang w:val="fr-FR" w:eastAsia="nl-NL"/>
        </w:rPr>
        <w:t>9</w:t>
      </w:r>
      <w:r w:rsidRPr="00984695">
        <w:rPr>
          <w:b/>
          <w:sz w:val="24"/>
          <w:u w:val="single"/>
          <w:lang w:val="fr-FR" w:eastAsia="nl-NL"/>
        </w:rPr>
        <w:t>.4. Abonnements</w:t>
      </w:r>
    </w:p>
    <w:p w:rsidR="0094522F" w:rsidRDefault="0094522F" w:rsidP="0094522F">
      <w:pPr>
        <w:tabs>
          <w:tab w:val="left" w:pos="10348"/>
        </w:tabs>
        <w:ind w:left="1191" w:hanging="340"/>
        <w:rPr>
          <w:b/>
          <w:sz w:val="24"/>
          <w:u w:val="single"/>
          <w:lang w:val="fr-FR" w:eastAsia="nl-NL"/>
        </w:rPr>
      </w:pPr>
    </w:p>
    <w:p w:rsidR="00984695" w:rsidRDefault="00984695" w:rsidP="00503FA2">
      <w:pPr>
        <w:numPr>
          <w:ilvl w:val="0"/>
          <w:numId w:val="13"/>
        </w:numPr>
        <w:tabs>
          <w:tab w:val="num" w:pos="1636"/>
          <w:tab w:val="left" w:pos="10348"/>
        </w:tabs>
        <w:ind w:left="1191" w:hanging="340"/>
        <w:rPr>
          <w:b/>
          <w:sz w:val="24"/>
          <w:u w:val="single"/>
          <w:lang w:val="fr-FR" w:eastAsia="nl-NL"/>
        </w:rPr>
      </w:pPr>
      <w:r w:rsidRPr="00984695">
        <w:rPr>
          <w:sz w:val="24"/>
          <w:lang w:val="fr-FR" w:eastAsia="nl-NL"/>
        </w:rPr>
        <w:t>Descri</w:t>
      </w:r>
      <w:r>
        <w:rPr>
          <w:sz w:val="24"/>
          <w:lang w:val="fr-FR" w:eastAsia="nl-NL"/>
        </w:rPr>
        <w:t>p</w:t>
      </w:r>
      <w:r w:rsidRPr="00984695">
        <w:rPr>
          <w:sz w:val="24"/>
          <w:lang w:val="fr-FR" w:eastAsia="nl-NL"/>
        </w:rPr>
        <w:t>tion de la sorte et du nombre d'abonnements que l'on a à diverses publications périodiques, livres, normes et banques de données et comment tous les collaborateurs en prévention peuvent les consulter</w:t>
      </w:r>
    </w:p>
    <w:p w:rsidR="00984695" w:rsidRDefault="00984695" w:rsidP="00002F5E">
      <w:pPr>
        <w:numPr>
          <w:ilvl w:val="0"/>
          <w:numId w:val="13"/>
        </w:numPr>
        <w:tabs>
          <w:tab w:val="num" w:pos="1636"/>
          <w:tab w:val="left" w:pos="10348"/>
        </w:tabs>
        <w:ind w:left="1191" w:hanging="340"/>
        <w:rPr>
          <w:b/>
          <w:sz w:val="24"/>
          <w:u w:val="single"/>
          <w:lang w:val="fr-FR" w:eastAsia="nl-NL"/>
        </w:rPr>
      </w:pPr>
      <w:r w:rsidRPr="00984695">
        <w:rPr>
          <w:sz w:val="24"/>
          <w:lang w:val="fr-FR" w:eastAsia="nl-NL"/>
        </w:rPr>
        <w:t xml:space="preserve">Gestion responsable des connaissances </w:t>
      </w:r>
    </w:p>
    <w:p w:rsidR="00984695" w:rsidRPr="00984695" w:rsidRDefault="00984695" w:rsidP="00002F5E">
      <w:pPr>
        <w:numPr>
          <w:ilvl w:val="0"/>
          <w:numId w:val="13"/>
        </w:numPr>
        <w:tabs>
          <w:tab w:val="num" w:pos="1636"/>
          <w:tab w:val="left" w:pos="10348"/>
        </w:tabs>
        <w:ind w:left="1191" w:hanging="340"/>
        <w:rPr>
          <w:b/>
          <w:sz w:val="24"/>
          <w:u w:val="single"/>
          <w:lang w:val="fr-FR" w:eastAsia="nl-NL"/>
        </w:rPr>
      </w:pPr>
      <w:r w:rsidRPr="00984695">
        <w:rPr>
          <w:sz w:val="24"/>
          <w:lang w:val="fr-FR" w:eastAsia="nl-NL"/>
        </w:rPr>
        <w:t xml:space="preserve">Manière d'accéder à ces informations pour les entreprises affiliées </w:t>
      </w:r>
    </w:p>
    <w:p w:rsidR="00984695" w:rsidRDefault="00984695" w:rsidP="0094522F">
      <w:pPr>
        <w:tabs>
          <w:tab w:val="left" w:pos="709"/>
        </w:tabs>
        <w:ind w:left="1191" w:hanging="340"/>
        <w:rPr>
          <w:sz w:val="24"/>
          <w:lang w:val="fr-FR" w:eastAsia="nl-NL"/>
        </w:rPr>
      </w:pPr>
    </w:p>
    <w:p w:rsidR="00984695" w:rsidRPr="00984695" w:rsidRDefault="00984695" w:rsidP="00503FA2">
      <w:pPr>
        <w:tabs>
          <w:tab w:val="left" w:pos="709"/>
        </w:tabs>
        <w:ind w:left="851"/>
        <w:rPr>
          <w:sz w:val="24"/>
          <w:lang w:val="fr-FR" w:eastAsia="nl-NL"/>
        </w:rPr>
      </w:pPr>
      <w:r w:rsidRPr="00984695">
        <w:rPr>
          <w:sz w:val="24"/>
          <w:lang w:val="fr-FR" w:eastAsia="nl-NL"/>
        </w:rPr>
        <w:t xml:space="preserve">Joindre le(s) procédure(s) et instruction(s) qui décrivent le processus "centre de documentation" (disponibilité éventuelle d'informations via internet ou un site web protégé) </w:t>
      </w:r>
    </w:p>
    <w:p w:rsidR="00AC7C16" w:rsidRDefault="00AC7C16" w:rsidP="0094522F">
      <w:pPr>
        <w:pStyle w:val="Plattetekstinspringen"/>
        <w:tabs>
          <w:tab w:val="left" w:pos="10348"/>
        </w:tabs>
        <w:ind w:left="1191" w:hanging="340"/>
      </w:pPr>
    </w:p>
    <w:p w:rsidR="00984695" w:rsidRPr="00984695" w:rsidRDefault="00984695" w:rsidP="0094522F">
      <w:pPr>
        <w:tabs>
          <w:tab w:val="left" w:pos="10348"/>
        </w:tabs>
        <w:ind w:left="1191" w:hanging="340"/>
        <w:rPr>
          <w:b/>
          <w:sz w:val="24"/>
          <w:u w:val="single"/>
          <w:lang w:val="fr-FR" w:eastAsia="nl-NL"/>
        </w:rPr>
      </w:pPr>
      <w:r>
        <w:rPr>
          <w:b/>
          <w:sz w:val="24"/>
          <w:u w:val="single"/>
          <w:lang w:val="fr-FR" w:eastAsia="nl-NL"/>
        </w:rPr>
        <w:t>9</w:t>
      </w:r>
      <w:r w:rsidRPr="00984695">
        <w:rPr>
          <w:b/>
          <w:sz w:val="24"/>
          <w:u w:val="single"/>
          <w:lang w:val="fr-FR" w:eastAsia="nl-NL"/>
        </w:rPr>
        <w:t>.5. Tâches générales des SEPP</w:t>
      </w:r>
    </w:p>
    <w:p w:rsidR="00984695" w:rsidRDefault="00984695" w:rsidP="0094522F">
      <w:pPr>
        <w:tabs>
          <w:tab w:val="left" w:pos="10348"/>
        </w:tabs>
        <w:ind w:left="1191" w:hanging="340"/>
        <w:rPr>
          <w:sz w:val="24"/>
          <w:lang w:val="fr-FR" w:eastAsia="nl-NL"/>
        </w:rPr>
      </w:pPr>
      <w:r w:rsidRPr="00984695">
        <w:rPr>
          <w:sz w:val="24"/>
          <w:lang w:val="fr-FR" w:eastAsia="nl-NL"/>
        </w:rPr>
        <w:t>Mentionner (avec hyperlien) si ces informations sont disponibles sur le site web</w:t>
      </w:r>
    </w:p>
    <w:p w:rsidR="00106C6A" w:rsidRPr="00984695" w:rsidRDefault="00106C6A" w:rsidP="0094522F">
      <w:pPr>
        <w:tabs>
          <w:tab w:val="left" w:pos="10348"/>
        </w:tabs>
        <w:ind w:left="1191" w:hanging="340"/>
        <w:rPr>
          <w:sz w:val="24"/>
          <w:lang w:val="fr-FR" w:eastAsia="nl-NL"/>
        </w:rPr>
      </w:pPr>
    </w:p>
    <w:p w:rsidR="0094522F" w:rsidRPr="00984695" w:rsidRDefault="0094522F" w:rsidP="0094522F">
      <w:pPr>
        <w:tabs>
          <w:tab w:val="left" w:pos="10348"/>
        </w:tabs>
        <w:ind w:left="1191" w:hanging="340"/>
        <w:rPr>
          <w:b/>
          <w:sz w:val="24"/>
          <w:u w:val="single"/>
          <w:lang w:val="fr-FR" w:eastAsia="nl-NL"/>
        </w:rPr>
      </w:pPr>
    </w:p>
    <w:p w:rsidR="00984695" w:rsidRDefault="00984695" w:rsidP="0094522F">
      <w:pPr>
        <w:tabs>
          <w:tab w:val="left" w:pos="10348"/>
        </w:tabs>
        <w:ind w:left="1191" w:hanging="340"/>
        <w:rPr>
          <w:b/>
          <w:sz w:val="24"/>
          <w:u w:val="single"/>
          <w:lang w:val="fr-FR" w:eastAsia="nl-NL"/>
        </w:rPr>
      </w:pPr>
      <w:r>
        <w:rPr>
          <w:b/>
          <w:sz w:val="24"/>
          <w:u w:val="single"/>
          <w:lang w:val="fr-FR" w:eastAsia="nl-NL"/>
        </w:rPr>
        <w:t>10</w:t>
      </w:r>
      <w:r w:rsidRPr="00984695">
        <w:rPr>
          <w:b/>
          <w:sz w:val="24"/>
          <w:u w:val="single"/>
          <w:lang w:val="fr-FR" w:eastAsia="nl-NL"/>
        </w:rPr>
        <w:t>. D</w:t>
      </w:r>
      <w:r>
        <w:rPr>
          <w:b/>
          <w:sz w:val="24"/>
          <w:u w:val="single"/>
          <w:lang w:val="fr-FR" w:eastAsia="nl-NL"/>
        </w:rPr>
        <w:t>escription de la politique interne</w:t>
      </w:r>
    </w:p>
    <w:p w:rsidR="00984695" w:rsidRDefault="00984695" w:rsidP="0094522F">
      <w:pPr>
        <w:tabs>
          <w:tab w:val="left" w:pos="10348"/>
        </w:tabs>
        <w:ind w:left="1191" w:hanging="340"/>
        <w:rPr>
          <w:b/>
          <w:sz w:val="24"/>
          <w:u w:val="single"/>
          <w:lang w:val="fr-FR" w:eastAsia="nl-NL"/>
        </w:rPr>
      </w:pPr>
    </w:p>
    <w:p w:rsidR="00984695" w:rsidRDefault="00984695" w:rsidP="00503FA2">
      <w:pPr>
        <w:tabs>
          <w:tab w:val="left" w:pos="10348"/>
        </w:tabs>
        <w:ind w:left="851"/>
        <w:rPr>
          <w:sz w:val="24"/>
          <w:lang w:val="fr-FR" w:eastAsia="nl-NL"/>
        </w:rPr>
      </w:pPr>
      <w:r w:rsidRPr="00984695">
        <w:rPr>
          <w:sz w:val="24"/>
          <w:lang w:val="fr-FR" w:eastAsia="nl-NL"/>
        </w:rPr>
        <w:t xml:space="preserve">Joindre le(s) procès-verbal(aux) de la (des) réunion(s), où est mentionné l'accord préalable par le Comité d'avis sur les critères de la politique interne concernant les domaines visés à l'article </w:t>
      </w:r>
      <w:r>
        <w:rPr>
          <w:sz w:val="24"/>
          <w:lang w:val="fr-FR" w:eastAsia="nl-NL"/>
        </w:rPr>
        <w:t>II.3-23, premier alinéa, 2° à 6° du code du bien-être au travail</w:t>
      </w:r>
    </w:p>
    <w:p w:rsidR="00984695" w:rsidRDefault="00984695" w:rsidP="0094522F">
      <w:pPr>
        <w:tabs>
          <w:tab w:val="left" w:pos="10348"/>
        </w:tabs>
        <w:ind w:left="1191" w:hanging="340"/>
        <w:rPr>
          <w:sz w:val="24"/>
          <w:lang w:val="fr-FR" w:eastAsia="nl-NL"/>
        </w:rPr>
      </w:pPr>
    </w:p>
    <w:p w:rsidR="00984695" w:rsidRPr="00984695" w:rsidRDefault="00984695" w:rsidP="0094522F">
      <w:pPr>
        <w:tabs>
          <w:tab w:val="left" w:pos="10348"/>
        </w:tabs>
        <w:ind w:left="1191" w:hanging="340"/>
        <w:rPr>
          <w:sz w:val="24"/>
          <w:lang w:val="fr-FR" w:eastAsia="nl-NL"/>
        </w:rPr>
      </w:pPr>
    </w:p>
    <w:p w:rsidR="00984695" w:rsidRDefault="00FE4043" w:rsidP="0094522F">
      <w:pPr>
        <w:tabs>
          <w:tab w:val="left" w:pos="10348"/>
        </w:tabs>
        <w:ind w:left="1191" w:hanging="340"/>
        <w:rPr>
          <w:b/>
          <w:sz w:val="24"/>
          <w:u w:val="single"/>
          <w:lang w:val="fr-FR" w:eastAsia="nl-NL"/>
        </w:rPr>
      </w:pPr>
      <w:r>
        <w:rPr>
          <w:b/>
          <w:sz w:val="24"/>
          <w:u w:val="single"/>
          <w:lang w:val="fr-FR" w:eastAsia="nl-NL"/>
        </w:rPr>
        <w:t>11</w:t>
      </w:r>
      <w:r w:rsidR="00984695" w:rsidRPr="00984695">
        <w:rPr>
          <w:b/>
          <w:sz w:val="24"/>
          <w:u w:val="single"/>
          <w:lang w:val="fr-FR" w:eastAsia="nl-NL"/>
        </w:rPr>
        <w:t>. A</w:t>
      </w:r>
      <w:r w:rsidR="00984695">
        <w:rPr>
          <w:b/>
          <w:sz w:val="24"/>
          <w:u w:val="single"/>
          <w:lang w:val="fr-FR" w:eastAsia="nl-NL"/>
        </w:rPr>
        <w:t>utres ASBL, laboratoires ou services</w:t>
      </w:r>
    </w:p>
    <w:p w:rsidR="00984695" w:rsidRPr="00984695" w:rsidRDefault="00984695" w:rsidP="00503FA2">
      <w:pPr>
        <w:tabs>
          <w:tab w:val="left" w:pos="10348"/>
        </w:tabs>
        <w:ind w:left="1191" w:hanging="340"/>
        <w:rPr>
          <w:b/>
          <w:sz w:val="24"/>
          <w:u w:val="single"/>
          <w:lang w:val="fr-FR" w:eastAsia="nl-NL"/>
        </w:rPr>
      </w:pPr>
    </w:p>
    <w:p w:rsidR="00FE4043" w:rsidRPr="00503FA2" w:rsidRDefault="00984695" w:rsidP="00503FA2">
      <w:pPr>
        <w:numPr>
          <w:ilvl w:val="0"/>
          <w:numId w:val="21"/>
        </w:numPr>
        <w:ind w:left="1191" w:hanging="340"/>
        <w:rPr>
          <w:sz w:val="24"/>
          <w:szCs w:val="24"/>
          <w:lang w:val="fr-FR" w:eastAsia="nl-NL"/>
        </w:rPr>
      </w:pPr>
      <w:r w:rsidRPr="00503FA2">
        <w:rPr>
          <w:sz w:val="24"/>
          <w:szCs w:val="24"/>
          <w:lang w:val="fr-FR" w:eastAsia="nl-NL"/>
        </w:rPr>
        <w:t>Enumération des autres asbl et/ou services fournis au sein groupe.  Il s'agit e.a. des services IT, du secrétariat social, de la médecine de contrôle, des assurances (liste non-limitative)</w:t>
      </w:r>
    </w:p>
    <w:p w:rsidR="00FE4043" w:rsidRPr="00503FA2" w:rsidRDefault="00984695" w:rsidP="00503FA2">
      <w:pPr>
        <w:numPr>
          <w:ilvl w:val="0"/>
          <w:numId w:val="21"/>
        </w:numPr>
        <w:ind w:left="1191" w:hanging="340"/>
        <w:rPr>
          <w:sz w:val="24"/>
          <w:szCs w:val="24"/>
          <w:lang w:val="fr-FR" w:eastAsia="nl-NL"/>
        </w:rPr>
      </w:pPr>
      <w:r w:rsidRPr="00503FA2">
        <w:rPr>
          <w:sz w:val="24"/>
          <w:szCs w:val="24"/>
          <w:lang w:val="fr-FR" w:eastAsia="nl-NL"/>
        </w:rPr>
        <w:t>Liste des services dont le SEPP fait usage pour son fonctionnement interne et pour lesquels il y a une relation contractuelle.  Il s’agit e.a. des services IT, du secrétariat social, de la facturation, de la comptabilité (liste non limitative) </w:t>
      </w:r>
    </w:p>
    <w:p w:rsidR="00984695" w:rsidRPr="00503FA2" w:rsidRDefault="00984695" w:rsidP="00503FA2">
      <w:pPr>
        <w:numPr>
          <w:ilvl w:val="0"/>
          <w:numId w:val="21"/>
        </w:numPr>
        <w:ind w:left="1191" w:hanging="340"/>
        <w:rPr>
          <w:sz w:val="24"/>
          <w:szCs w:val="24"/>
          <w:lang w:val="fr-FR" w:eastAsia="nl-NL"/>
        </w:rPr>
      </w:pPr>
      <w:r w:rsidRPr="00503FA2">
        <w:rPr>
          <w:sz w:val="24"/>
          <w:szCs w:val="24"/>
          <w:lang w:val="fr-FR" w:eastAsia="nl-NL"/>
        </w:rPr>
        <w:t>Liste des laboratoires auxquels on a fait appel en mentionnant la nature des activités sous-traitées</w:t>
      </w:r>
    </w:p>
    <w:p w:rsidR="00FE4043" w:rsidRPr="00503FA2" w:rsidRDefault="00FE4043" w:rsidP="00503FA2">
      <w:pPr>
        <w:numPr>
          <w:ilvl w:val="0"/>
          <w:numId w:val="21"/>
        </w:numPr>
        <w:ind w:left="1191" w:hanging="340"/>
        <w:rPr>
          <w:sz w:val="24"/>
          <w:szCs w:val="24"/>
          <w:lang w:val="fr-FR"/>
        </w:rPr>
      </w:pPr>
      <w:r w:rsidRPr="00503FA2">
        <w:rPr>
          <w:sz w:val="24"/>
          <w:szCs w:val="24"/>
          <w:lang w:val="fr-FR"/>
        </w:rPr>
        <w:t>Enumération des autres services tels que la coordination de la construction, le LSC, l'hygiène alimentaire (e.a. HACCP), la médecine préventive autre que la médecine du travail, la formation, etc. qui, à proprement parler, ne relèvent pas des tâches d'un SEPP.</w:t>
      </w:r>
    </w:p>
    <w:p w:rsidR="00FE4043" w:rsidRPr="00503FA2" w:rsidRDefault="00FE4043" w:rsidP="00503FA2">
      <w:pPr>
        <w:tabs>
          <w:tab w:val="left" w:pos="2127"/>
        </w:tabs>
        <w:ind w:left="1191" w:hanging="340"/>
        <w:rPr>
          <w:sz w:val="24"/>
          <w:szCs w:val="24"/>
          <w:lang w:val="fr-FR" w:eastAsia="nl-NL"/>
        </w:rPr>
      </w:pPr>
    </w:p>
    <w:p w:rsidR="00FE4043" w:rsidRPr="00503FA2" w:rsidRDefault="00FE4043" w:rsidP="00503FA2">
      <w:pPr>
        <w:tabs>
          <w:tab w:val="left" w:pos="2127"/>
        </w:tabs>
        <w:ind w:left="1191" w:hanging="340"/>
        <w:rPr>
          <w:sz w:val="24"/>
          <w:szCs w:val="24"/>
          <w:lang w:val="fr-FR" w:eastAsia="nl-NL"/>
        </w:rPr>
      </w:pPr>
      <w:r w:rsidRPr="00503FA2">
        <w:rPr>
          <w:sz w:val="24"/>
          <w:szCs w:val="24"/>
          <w:lang w:val="fr-FR" w:eastAsia="nl-NL"/>
        </w:rPr>
        <w:t>Pour ces derniers services, indiquer si on fait appel à des collaborateurs internes ou externes :</w:t>
      </w:r>
    </w:p>
    <w:p w:rsidR="00FE4043" w:rsidRPr="00503FA2" w:rsidRDefault="00FE4043" w:rsidP="00503FA2">
      <w:pPr>
        <w:tabs>
          <w:tab w:val="left" w:pos="2127"/>
        </w:tabs>
        <w:ind w:left="1191" w:hanging="340"/>
        <w:rPr>
          <w:sz w:val="24"/>
          <w:szCs w:val="24"/>
          <w:lang w:val="fr-FR" w:eastAsia="nl-NL"/>
        </w:rPr>
      </w:pPr>
    </w:p>
    <w:p w:rsidR="00FE4043" w:rsidRPr="00503FA2" w:rsidRDefault="00FE4043" w:rsidP="00503FA2">
      <w:pPr>
        <w:numPr>
          <w:ilvl w:val="0"/>
          <w:numId w:val="22"/>
        </w:numPr>
        <w:ind w:left="1191" w:hanging="340"/>
        <w:rPr>
          <w:sz w:val="24"/>
          <w:szCs w:val="24"/>
          <w:lang w:val="fr-FR" w:eastAsia="nl-NL"/>
        </w:rPr>
      </w:pPr>
      <w:r w:rsidRPr="00503FA2">
        <w:rPr>
          <w:sz w:val="24"/>
          <w:szCs w:val="24"/>
          <w:lang w:val="fr-FR" w:eastAsia="nl-NL"/>
        </w:rPr>
        <w:t>Nombre de collaborateurs internes</w:t>
      </w:r>
      <w:r w:rsidR="00626CE3">
        <w:rPr>
          <w:sz w:val="24"/>
          <w:szCs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FE4043" w:rsidRPr="00503FA2" w:rsidRDefault="00FE4043" w:rsidP="00503FA2">
      <w:pPr>
        <w:numPr>
          <w:ilvl w:val="0"/>
          <w:numId w:val="22"/>
        </w:numPr>
        <w:ind w:left="1191" w:hanging="340"/>
        <w:rPr>
          <w:sz w:val="24"/>
          <w:szCs w:val="24"/>
          <w:lang w:val="fr-FR" w:eastAsia="nl-NL"/>
        </w:rPr>
      </w:pPr>
      <w:r w:rsidRPr="00503FA2">
        <w:rPr>
          <w:sz w:val="24"/>
          <w:szCs w:val="24"/>
          <w:lang w:val="fr-FR" w:eastAsia="nl-NL"/>
        </w:rPr>
        <w:t>Nombre de collaborateurs internes en ETP</w:t>
      </w:r>
      <w:r w:rsidR="00626CE3">
        <w:rPr>
          <w:sz w:val="24"/>
          <w:szCs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FE4043" w:rsidRPr="00503FA2" w:rsidRDefault="00FE4043" w:rsidP="00503FA2">
      <w:pPr>
        <w:numPr>
          <w:ilvl w:val="0"/>
          <w:numId w:val="22"/>
        </w:numPr>
        <w:ind w:left="1191" w:hanging="340"/>
        <w:rPr>
          <w:sz w:val="24"/>
          <w:szCs w:val="24"/>
          <w:lang w:val="fr-FR" w:eastAsia="nl-NL"/>
        </w:rPr>
      </w:pPr>
      <w:r w:rsidRPr="00503FA2">
        <w:rPr>
          <w:sz w:val="24"/>
          <w:szCs w:val="24"/>
          <w:lang w:val="fr-FR" w:eastAsia="nl-NL"/>
        </w:rPr>
        <w:t xml:space="preserve">Nombre de collaborateurs externes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FE4043" w:rsidRDefault="00FE4043" w:rsidP="00503FA2">
      <w:pPr>
        <w:numPr>
          <w:ilvl w:val="0"/>
          <w:numId w:val="22"/>
        </w:numPr>
        <w:ind w:left="1191" w:hanging="340"/>
        <w:rPr>
          <w:sz w:val="24"/>
          <w:szCs w:val="24"/>
          <w:lang w:val="fr-FR" w:eastAsia="nl-NL"/>
        </w:rPr>
      </w:pPr>
      <w:r w:rsidRPr="00503FA2">
        <w:rPr>
          <w:sz w:val="24"/>
          <w:szCs w:val="24"/>
          <w:lang w:val="fr-FR" w:eastAsia="nl-NL"/>
        </w:rPr>
        <w:t>Nombre de collaborateurs externes en ETP</w:t>
      </w:r>
      <w:r w:rsidR="00626CE3">
        <w:rPr>
          <w:sz w:val="24"/>
          <w:szCs w:val="24"/>
          <w:lang w:val="fr-FR" w:eastAsia="nl-NL"/>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503FA2" w:rsidRPr="00503FA2" w:rsidRDefault="00503FA2" w:rsidP="00503FA2">
      <w:pPr>
        <w:tabs>
          <w:tab w:val="left" w:pos="2127"/>
        </w:tabs>
        <w:ind w:left="1191" w:hanging="340"/>
        <w:rPr>
          <w:sz w:val="24"/>
          <w:szCs w:val="24"/>
          <w:lang w:val="fr-FR" w:eastAsia="nl-NL"/>
        </w:rPr>
      </w:pPr>
    </w:p>
    <w:p w:rsidR="00AC7C16" w:rsidRPr="00503FA2" w:rsidRDefault="00FE4043" w:rsidP="00503FA2">
      <w:pPr>
        <w:tabs>
          <w:tab w:val="left" w:pos="1418"/>
          <w:tab w:val="left" w:pos="2127"/>
        </w:tabs>
        <w:ind w:left="1191" w:hanging="340"/>
        <w:rPr>
          <w:sz w:val="24"/>
          <w:szCs w:val="24"/>
          <w:lang w:val="fr-FR" w:eastAsia="nl-NL"/>
        </w:rPr>
      </w:pPr>
      <w:r w:rsidRPr="00503FA2">
        <w:rPr>
          <w:sz w:val="24"/>
          <w:szCs w:val="24"/>
          <w:lang w:val="fr-FR" w:eastAsia="nl-NL"/>
        </w:rPr>
        <w:t>Indiquer si ces informations sont disponibles sur le site web</w:t>
      </w:r>
    </w:p>
    <w:p w:rsidR="00AC7C16" w:rsidRPr="00503FA2" w:rsidRDefault="00626CE3" w:rsidP="00503FA2">
      <w:pPr>
        <w:pStyle w:val="Plattetekstinspringen"/>
        <w:tabs>
          <w:tab w:val="left" w:pos="10348"/>
        </w:tabs>
        <w:ind w:left="1191" w:hanging="340"/>
        <w:rPr>
          <w:szCs w:val="24"/>
          <w:lang w:val="fr-FR"/>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94522F" w:rsidRPr="00503FA2" w:rsidRDefault="0094522F" w:rsidP="0094522F">
      <w:pPr>
        <w:pStyle w:val="Plattetekstinspringen"/>
        <w:tabs>
          <w:tab w:val="left" w:pos="10348"/>
        </w:tabs>
        <w:ind w:left="1191" w:hanging="340"/>
        <w:rPr>
          <w:szCs w:val="24"/>
          <w:lang w:val="fr-FR"/>
        </w:rPr>
      </w:pPr>
    </w:p>
    <w:p w:rsidR="00AC7C16" w:rsidRDefault="00AC7C16" w:rsidP="0094522F">
      <w:pPr>
        <w:pStyle w:val="Plattetekstinspringen"/>
        <w:tabs>
          <w:tab w:val="left" w:pos="10348"/>
        </w:tabs>
        <w:ind w:left="1191" w:hanging="340"/>
        <w:rPr>
          <w:b/>
          <w:u w:val="single"/>
          <w:lang w:val="fr-FR"/>
        </w:rPr>
      </w:pPr>
      <w:r>
        <w:rPr>
          <w:b/>
          <w:u w:val="single"/>
          <w:lang w:val="fr-FR"/>
        </w:rPr>
        <w:t>1</w:t>
      </w:r>
      <w:r w:rsidR="00FE4043">
        <w:rPr>
          <w:b/>
          <w:u w:val="single"/>
          <w:lang w:val="fr-FR"/>
        </w:rPr>
        <w:t>2</w:t>
      </w:r>
      <w:r>
        <w:rPr>
          <w:b/>
          <w:u w:val="single"/>
          <w:lang w:val="fr-FR"/>
        </w:rPr>
        <w:t xml:space="preserve">. Tarification </w:t>
      </w:r>
    </w:p>
    <w:p w:rsidR="008E7793" w:rsidRDefault="008E7793" w:rsidP="0094522F">
      <w:pPr>
        <w:pStyle w:val="Plattetekstinspringen"/>
        <w:tabs>
          <w:tab w:val="left" w:pos="10348"/>
        </w:tabs>
        <w:ind w:left="1191" w:hanging="340"/>
        <w:rPr>
          <w:lang w:val="fr-FR"/>
        </w:rPr>
      </w:pPr>
    </w:p>
    <w:p w:rsidR="00AC7C16" w:rsidRDefault="00AC7C16" w:rsidP="008E7793">
      <w:pPr>
        <w:pStyle w:val="Plattetekstinspringen"/>
        <w:tabs>
          <w:tab w:val="left" w:pos="10348"/>
        </w:tabs>
        <w:rPr>
          <w:lang w:val="fr-FR"/>
        </w:rPr>
      </w:pPr>
      <w:r>
        <w:rPr>
          <w:lang w:val="fr-FR"/>
        </w:rPr>
        <w:t xml:space="preserve">Joindre une copie de la tarification pratiquée pour les différentes prestations </w:t>
      </w:r>
      <w:r w:rsidR="00B83107">
        <w:rPr>
          <w:lang w:val="fr-FR"/>
        </w:rPr>
        <w:t>fournies par le service externe</w:t>
      </w:r>
      <w:r>
        <w:rPr>
          <w:lang w:val="fr-FR"/>
        </w:rPr>
        <w:t xml:space="preserve"> (Article</w:t>
      </w:r>
      <w:r w:rsidR="00B83107">
        <w:rPr>
          <w:lang w:val="fr-FR"/>
        </w:rPr>
        <w:t xml:space="preserve"> II.3-</w:t>
      </w:r>
      <w:r>
        <w:rPr>
          <w:lang w:val="fr-FR"/>
        </w:rPr>
        <w:t xml:space="preserve">10 de l’AR du </w:t>
      </w:r>
      <w:r w:rsidR="00B83107">
        <w:rPr>
          <w:lang w:val="fr-FR"/>
        </w:rPr>
        <w:t>code du bien-être au travail</w:t>
      </w:r>
      <w:r>
        <w:rPr>
          <w:lang w:val="fr-FR"/>
        </w:rPr>
        <w:t>)</w:t>
      </w:r>
    </w:p>
    <w:p w:rsidR="00AC7C16" w:rsidRDefault="00AC7C16" w:rsidP="0094522F">
      <w:pPr>
        <w:ind w:left="1191" w:hanging="340"/>
        <w:rPr>
          <w:sz w:val="24"/>
          <w:lang w:val="fr-FR"/>
        </w:rPr>
      </w:pPr>
    </w:p>
    <w:p w:rsidR="00B468DC" w:rsidRDefault="00B468DC" w:rsidP="0094522F">
      <w:pPr>
        <w:ind w:left="1191" w:hanging="340"/>
        <w:rPr>
          <w:sz w:val="24"/>
          <w:lang w:val="fr-FR"/>
        </w:rPr>
      </w:pPr>
    </w:p>
    <w:p w:rsidR="00AC7C16" w:rsidRDefault="00AC7C16">
      <w:pPr>
        <w:ind w:left="284"/>
        <w:rPr>
          <w:sz w:val="24"/>
          <w:lang w:val="fr-FR"/>
        </w:rPr>
      </w:pPr>
      <w:r>
        <w:rPr>
          <w:sz w:val="24"/>
          <w:lang w:val="fr-FR"/>
        </w:rPr>
        <w:t>________________________________________________________________________________________</w:t>
      </w:r>
    </w:p>
    <w:p w:rsidR="00503FA2" w:rsidRDefault="00503FA2" w:rsidP="0094522F">
      <w:pPr>
        <w:ind w:left="851"/>
        <w:rPr>
          <w:b/>
          <w:sz w:val="24"/>
          <w:lang w:val="fr-FR" w:eastAsia="nl-NL"/>
        </w:rPr>
      </w:pPr>
    </w:p>
    <w:p w:rsidR="00B83107" w:rsidRPr="00B83107" w:rsidRDefault="00B83107" w:rsidP="0094522F">
      <w:pPr>
        <w:ind w:left="851"/>
        <w:rPr>
          <w:b/>
          <w:sz w:val="24"/>
          <w:lang w:val="fr-FR" w:eastAsia="nl-NL"/>
        </w:rPr>
      </w:pPr>
      <w:r w:rsidRPr="00B83107">
        <w:rPr>
          <w:b/>
          <w:sz w:val="24"/>
          <w:lang w:val="fr-FR" w:eastAsia="nl-NL"/>
        </w:rPr>
        <w:t>Identité et qualité du demandeur</w:t>
      </w:r>
      <w:r w:rsidR="005216A8">
        <w:rPr>
          <w:b/>
          <w:sz w:val="24"/>
          <w:lang w:val="fr-FR" w:eastAsia="nl-NL"/>
        </w:rPr>
        <w:t xml:space="preserve"> </w:t>
      </w:r>
      <w:r w:rsidRPr="00B83107">
        <w:rPr>
          <w:b/>
          <w:sz w:val="24"/>
          <w:lang w:val="fr-FR" w:eastAsia="nl-NL"/>
        </w:rPr>
        <w:t>:</w:t>
      </w:r>
    </w:p>
    <w:p w:rsidR="00AC7C16" w:rsidRDefault="00AC7C16" w:rsidP="0094522F">
      <w:pPr>
        <w:ind w:left="851"/>
        <w:rPr>
          <w:sz w:val="24"/>
          <w:lang w:val="fr-FR"/>
        </w:rPr>
      </w:pPr>
    </w:p>
    <w:p w:rsidR="00B83107" w:rsidRDefault="00B83107" w:rsidP="0094522F">
      <w:pPr>
        <w:ind w:left="851"/>
        <w:rPr>
          <w:sz w:val="24"/>
          <w:lang w:val="fr-FR"/>
        </w:rPr>
      </w:pPr>
      <w:r>
        <w:rPr>
          <w:sz w:val="24"/>
          <w:lang w:val="fr-FR"/>
        </w:rPr>
        <w:t>Nom :</w:t>
      </w:r>
      <w:r w:rsidR="00626CE3">
        <w:rPr>
          <w:sz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008E7793">
        <w:rPr>
          <w:sz w:val="24"/>
          <w:lang w:val="fr-FR"/>
        </w:rPr>
        <w:tab/>
      </w:r>
      <w:r w:rsidR="008E7793">
        <w:rPr>
          <w:sz w:val="24"/>
          <w:lang w:val="fr-FR"/>
        </w:rPr>
        <w:tab/>
      </w:r>
      <w:r w:rsidR="008E7793">
        <w:rPr>
          <w:sz w:val="24"/>
          <w:lang w:val="fr-FR"/>
        </w:rPr>
        <w:tab/>
      </w:r>
      <w:r w:rsidR="008E7793">
        <w:rPr>
          <w:sz w:val="24"/>
          <w:lang w:val="fr-FR"/>
        </w:rPr>
        <w:tab/>
      </w:r>
      <w:r w:rsidR="00503FA2">
        <w:rPr>
          <w:sz w:val="24"/>
          <w:lang w:val="fr-FR"/>
        </w:rPr>
        <w:tab/>
      </w:r>
      <w:r w:rsidR="008E7793">
        <w:rPr>
          <w:sz w:val="24"/>
          <w:lang w:val="fr-FR"/>
        </w:rPr>
        <w:tab/>
      </w:r>
      <w:r>
        <w:rPr>
          <w:sz w:val="24"/>
          <w:lang w:val="fr-FR"/>
        </w:rPr>
        <w:t>Prénom :</w:t>
      </w:r>
      <w:r w:rsidR="00626CE3">
        <w:rPr>
          <w:sz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B83107" w:rsidRDefault="00B83107" w:rsidP="0094522F">
      <w:pPr>
        <w:tabs>
          <w:tab w:val="left" w:pos="4536"/>
        </w:tabs>
        <w:ind w:left="851"/>
        <w:rPr>
          <w:sz w:val="24"/>
          <w:lang w:val="fr-FR"/>
        </w:rPr>
      </w:pPr>
    </w:p>
    <w:p w:rsidR="00B83107" w:rsidRDefault="00B83107" w:rsidP="0094522F">
      <w:pPr>
        <w:tabs>
          <w:tab w:val="left" w:pos="4536"/>
        </w:tabs>
        <w:ind w:left="851"/>
        <w:rPr>
          <w:sz w:val="24"/>
          <w:lang w:val="fr-FR"/>
        </w:rPr>
      </w:pPr>
      <w:r>
        <w:rPr>
          <w:sz w:val="24"/>
          <w:lang w:val="fr-FR"/>
        </w:rPr>
        <w:t>Fonction dans le service :</w:t>
      </w:r>
      <w:r w:rsidR="00626CE3">
        <w:rPr>
          <w:sz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p>
    <w:p w:rsidR="00B83107" w:rsidRDefault="00B83107" w:rsidP="0094522F">
      <w:pPr>
        <w:tabs>
          <w:tab w:val="left" w:pos="4536"/>
        </w:tabs>
        <w:ind w:left="851"/>
        <w:rPr>
          <w:sz w:val="24"/>
          <w:lang w:val="fr-FR"/>
        </w:rPr>
      </w:pPr>
    </w:p>
    <w:p w:rsidR="00503FA2" w:rsidRDefault="00503FA2" w:rsidP="0094522F">
      <w:pPr>
        <w:tabs>
          <w:tab w:val="left" w:pos="4536"/>
        </w:tabs>
        <w:ind w:left="851"/>
        <w:rPr>
          <w:sz w:val="24"/>
          <w:lang w:val="fr-FR"/>
        </w:rPr>
      </w:pPr>
    </w:p>
    <w:p w:rsidR="00AC7C16" w:rsidRDefault="00AC7C16" w:rsidP="0094522F">
      <w:pPr>
        <w:tabs>
          <w:tab w:val="left" w:pos="4536"/>
        </w:tabs>
        <w:ind w:left="851"/>
        <w:rPr>
          <w:lang w:val="fr-FR"/>
        </w:rPr>
      </w:pPr>
      <w:r>
        <w:rPr>
          <w:sz w:val="24"/>
          <w:lang w:val="fr-FR"/>
        </w:rPr>
        <w:t xml:space="preserve">Date :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00503FA2">
        <w:rPr>
          <w:sz w:val="24"/>
          <w:lang w:val="fr-FR"/>
        </w:rPr>
        <w:tab/>
      </w:r>
      <w:r w:rsidR="00503FA2">
        <w:rPr>
          <w:sz w:val="24"/>
          <w:lang w:val="fr-FR"/>
        </w:rPr>
        <w:tab/>
      </w:r>
      <w:r>
        <w:rPr>
          <w:sz w:val="24"/>
          <w:lang w:val="fr-FR"/>
        </w:rPr>
        <w:tab/>
        <w:t>Signature du demandeur</w:t>
      </w:r>
      <w:r w:rsidR="00626CE3">
        <w:rPr>
          <w:sz w:val="24"/>
          <w:lang w:val="fr-FR"/>
        </w:rPr>
        <w:t xml:space="preserve"> </w:t>
      </w:r>
      <w:r w:rsidR="00626CE3">
        <w:rPr>
          <w:noProof/>
          <w:sz w:val="24"/>
        </w:rPr>
        <w:fldChar w:fldCharType="begin">
          <w:ffData>
            <w:name w:val="Text1"/>
            <w:enabled/>
            <w:calcOnExit w:val="0"/>
            <w:textInput/>
          </w:ffData>
        </w:fldChar>
      </w:r>
      <w:r w:rsidR="00626CE3">
        <w:rPr>
          <w:noProof/>
          <w:sz w:val="24"/>
        </w:rPr>
        <w:instrText xml:space="preserve"> FORMTEXT </w:instrText>
      </w:r>
      <w:r w:rsidR="00626CE3">
        <w:rPr>
          <w:noProof/>
          <w:sz w:val="24"/>
        </w:rPr>
      </w:r>
      <w:r w:rsidR="00626CE3">
        <w:rPr>
          <w:noProof/>
          <w:sz w:val="24"/>
        </w:rPr>
        <w:fldChar w:fldCharType="separate"/>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t> </w:t>
      </w:r>
      <w:r w:rsidR="00626CE3">
        <w:rPr>
          <w:noProof/>
          <w:sz w:val="24"/>
        </w:rPr>
        <w:fldChar w:fldCharType="end"/>
      </w:r>
      <w:r w:rsidR="00626CE3">
        <w:rPr>
          <w:sz w:val="24"/>
          <w:lang w:val="fr-FR"/>
        </w:rPr>
        <w:br/>
      </w:r>
    </w:p>
    <w:sectPr w:rsidR="00AC7C16" w:rsidSect="00184240">
      <w:pgSz w:w="11907" w:h="16840" w:code="9"/>
      <w:pgMar w:top="709" w:right="397" w:bottom="907" w:left="397" w:header="680" w:footer="14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CA" w:rsidRDefault="00174DCA">
      <w:r>
        <w:separator/>
      </w:r>
    </w:p>
  </w:endnote>
  <w:endnote w:type="continuationSeparator" w:id="0">
    <w:p w:rsidR="00174DCA" w:rsidRDefault="0017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CA" w:rsidRDefault="00174DCA">
      <w:r>
        <w:separator/>
      </w:r>
    </w:p>
  </w:footnote>
  <w:footnote w:type="continuationSeparator" w:id="0">
    <w:p w:rsidR="00174DCA" w:rsidRDefault="00174DCA">
      <w:r>
        <w:continuationSeparator/>
      </w:r>
    </w:p>
  </w:footnote>
  <w:footnote w:id="1">
    <w:p w:rsidR="00D4062D" w:rsidRPr="00D4062D" w:rsidRDefault="007A456B">
      <w:pPr>
        <w:pStyle w:val="Voetnoottekst"/>
        <w:rPr>
          <w:lang w:val="fr-FR"/>
        </w:rPr>
      </w:pPr>
      <w:r>
        <w:t>(</w:t>
      </w:r>
      <w:r w:rsidR="00D4062D">
        <w:rPr>
          <w:rStyle w:val="Voetnootmarkering"/>
        </w:rPr>
        <w:footnoteRef/>
      </w:r>
      <w:r>
        <w:t>)</w:t>
      </w:r>
      <w:r w:rsidR="00D4062D">
        <w:t xml:space="preserve"> </w:t>
      </w:r>
      <w:r w:rsidR="00D4062D">
        <w:rPr>
          <w:lang w:val="fr-FR"/>
        </w:rPr>
        <w:t xml:space="preserve">Ce formulaire peut aussi être utilisé pour un premier agrément d’un nouveau SEPP. Dans ce cas, certaines questions ne sont pas pertinentes. </w:t>
      </w:r>
    </w:p>
  </w:footnote>
  <w:footnote w:id="2">
    <w:p w:rsidR="00AC7C16" w:rsidRDefault="007A456B">
      <w:pPr>
        <w:pStyle w:val="Voetnoottekst"/>
        <w:rPr>
          <w:lang w:val="fr-FR"/>
        </w:rPr>
      </w:pPr>
      <w:r>
        <w:rPr>
          <w:lang w:val="fr-FR"/>
        </w:rPr>
        <w:t>(</w:t>
      </w:r>
      <w:r w:rsidR="00AC7C16">
        <w:rPr>
          <w:rStyle w:val="Voetnootmarkering"/>
        </w:rPr>
        <w:footnoteRef/>
      </w:r>
      <w:r>
        <w:rPr>
          <w:lang w:val="fr-FR"/>
        </w:rPr>
        <w:t>)</w:t>
      </w:r>
      <w:r w:rsidR="00AC7C16">
        <w:rPr>
          <w:lang w:val="fr-FR"/>
        </w:rPr>
        <w:t xml:space="preserve">  Siège de la Direction administrative et de la gestion des archives des dossiers </w:t>
      </w:r>
      <w:r w:rsidR="00D4062D">
        <w:rPr>
          <w:lang w:val="fr-FR"/>
        </w:rPr>
        <w:t>de santé</w:t>
      </w:r>
    </w:p>
  </w:footnote>
  <w:footnote w:id="3">
    <w:p w:rsidR="00AC7C16" w:rsidRDefault="007A456B">
      <w:pPr>
        <w:pStyle w:val="Voetnoottekst"/>
      </w:pPr>
      <w:r>
        <w:t>(</w:t>
      </w:r>
      <w:r w:rsidR="00AC7C16">
        <w:rPr>
          <w:rStyle w:val="Voetnootmarkering"/>
        </w:rPr>
        <w:footnoteRef/>
      </w:r>
      <w:r>
        <w:t>)</w:t>
      </w:r>
      <w:r w:rsidR="00AC7C16">
        <w:t xml:space="preserve">  Telle qu’agréée par </w:t>
      </w:r>
      <w:bookmarkStart w:id="1" w:name="_Hlk66715531"/>
      <w:r w:rsidR="00AC7C16">
        <w:t>l</w:t>
      </w:r>
      <w:r w:rsidR="00D4062D">
        <w:t>a/les entité(s) fédérée(s)</w:t>
      </w:r>
      <w:r w:rsidR="00AC7C16">
        <w:t xml:space="preserve"> </w:t>
      </w:r>
      <w:bookmarkEnd w:id="1"/>
    </w:p>
  </w:footnote>
  <w:footnote w:id="4">
    <w:p w:rsidR="00CE2EE0" w:rsidRDefault="007A456B" w:rsidP="00CE2EE0">
      <w:pPr>
        <w:pStyle w:val="Voetnoottekst"/>
      </w:pPr>
      <w:r>
        <w:t>(</w:t>
      </w:r>
      <w:r>
        <w:rPr>
          <w:rStyle w:val="Voetnootmarkering"/>
        </w:rPr>
        <w:footnoteRef/>
      </w:r>
      <w:r>
        <w:t xml:space="preserve">) </w:t>
      </w:r>
      <w:r w:rsidR="00CE2EE0">
        <w:t>Chiffres à reprendre du rapport annuel de l’année 2019 ou du plus récent</w:t>
      </w:r>
    </w:p>
    <w:p w:rsidR="007A456B" w:rsidRPr="007A456B" w:rsidRDefault="007A456B">
      <w:pPr>
        <w:pStyle w:val="Voetnoottekst"/>
        <w:rPr>
          <w:lang w:val="fr-FR"/>
        </w:rPr>
      </w:pPr>
    </w:p>
  </w:footnote>
  <w:footnote w:id="5">
    <w:p w:rsidR="00AC7C16" w:rsidRDefault="00AC7C16">
      <w:pPr>
        <w:pStyle w:val="Voetnoottekst"/>
      </w:pPr>
    </w:p>
  </w:footnote>
  <w:footnote w:id="6">
    <w:p w:rsidR="00D4511E" w:rsidRDefault="00D4511E">
      <w:pPr>
        <w:pStyle w:val="Voetnoottekst"/>
      </w:pPr>
    </w:p>
    <w:p w:rsidR="00AC7C16" w:rsidRDefault="00AC7C16">
      <w:pPr>
        <w:pStyle w:val="Voetnoottekst"/>
      </w:pPr>
      <w:r>
        <w:rPr>
          <w:rStyle w:val="Voetnootmarkering"/>
        </w:rPr>
        <w:t>4</w:t>
      </w:r>
      <w:r>
        <w:t xml:space="preserve"> Nombre d’heures prestées à la direction et à la gestion du service</w:t>
      </w:r>
    </w:p>
  </w:footnote>
  <w:footnote w:id="7">
    <w:p w:rsidR="00AC7C16" w:rsidRDefault="00AC7C16">
      <w:pPr>
        <w:pStyle w:val="Voetnoottekst"/>
      </w:pPr>
      <w:r>
        <w:rPr>
          <w:rStyle w:val="Voetnootmarkering"/>
        </w:rPr>
        <w:t>5</w:t>
      </w:r>
      <w:r>
        <w:t xml:space="preserve"> Nombre d’heures prestées pour la direction de la section</w:t>
      </w:r>
    </w:p>
  </w:footnote>
  <w:footnote w:id="8">
    <w:p w:rsidR="00AC7C16" w:rsidRDefault="00AC7C16">
      <w:pPr>
        <w:pStyle w:val="Voetnoottekst"/>
      </w:pPr>
      <w:bookmarkStart w:id="2" w:name="_Hlk66716039"/>
      <w:r>
        <w:rPr>
          <w:rStyle w:val="Voetnootmarkering"/>
        </w:rPr>
        <w:t>6</w:t>
      </w:r>
      <w:r>
        <w:t xml:space="preserve"> Nombre d’heures prestées pour cette discipline</w:t>
      </w:r>
      <w:bookmarkEnd w:id="2"/>
    </w:p>
  </w:footnote>
  <w:footnote w:id="9">
    <w:p w:rsidR="00AC7C16" w:rsidRDefault="00637E7C">
      <w:pPr>
        <w:pStyle w:val="Voetnoottekst"/>
      </w:pPr>
      <w:r>
        <w:rPr>
          <w:rStyle w:val="Voetnootmarkering"/>
        </w:rPr>
        <w:t>6</w:t>
      </w:r>
      <w:r>
        <w:t xml:space="preserve"> Nombre d’heures prestées pour cette discipline</w:t>
      </w:r>
    </w:p>
  </w:footnote>
  <w:footnote w:id="10">
    <w:p w:rsidR="00AC7C16" w:rsidRDefault="00AC7C16">
      <w:pPr>
        <w:pStyle w:val="Voetnoottekst"/>
      </w:pPr>
      <w:r>
        <w:rPr>
          <w:rStyle w:val="Voetnootmarkering"/>
        </w:rPr>
        <w:t>7</w:t>
      </w:r>
      <w:r>
        <w:t xml:space="preserve"> Seulement pour les médecins nouvellement entrés dans le service</w:t>
      </w:r>
    </w:p>
  </w:footnote>
  <w:footnote w:id="11">
    <w:p w:rsidR="00AC7C16" w:rsidRDefault="00AC7C16">
      <w:pPr>
        <w:pStyle w:val="Voetnoottekst"/>
      </w:pPr>
      <w:r>
        <w:rPr>
          <w:rStyle w:val="Voetnootmarkering"/>
        </w:rPr>
        <w:t>8</w:t>
      </w:r>
      <w:r>
        <w:t xml:space="preserve"> Nombre d’heures prestées pour cette discipline</w:t>
      </w:r>
    </w:p>
  </w:footnote>
  <w:footnote w:id="12">
    <w:p w:rsidR="00AC7C16" w:rsidRDefault="00AC7C16">
      <w:pPr>
        <w:pStyle w:val="Voetnoottekst"/>
      </w:pPr>
      <w:r>
        <w:rPr>
          <w:rStyle w:val="Voetnootmarkering"/>
        </w:rPr>
        <w:t>9</w:t>
      </w:r>
      <w:r>
        <w:t xml:space="preserve"> Seulement pour les conseillers nouvellement entrés dans le service</w:t>
      </w:r>
    </w:p>
  </w:footnote>
  <w:footnote w:id="13">
    <w:p w:rsidR="00AC7C16" w:rsidRDefault="00AC7C16">
      <w:pPr>
        <w:pStyle w:val="Voetnoottekst"/>
      </w:pPr>
    </w:p>
  </w:footnote>
  <w:footnote w:id="14">
    <w:p w:rsidR="009134D6" w:rsidRDefault="009134D6" w:rsidP="009134D6">
      <w:pPr>
        <w:pStyle w:val="Voetnoottekst"/>
      </w:pPr>
      <w:r>
        <w:rPr>
          <w:rStyle w:val="Voetnootmarkering"/>
        </w:rPr>
        <w:t>8</w:t>
      </w:r>
      <w:r>
        <w:t xml:space="preserve"> Nombre d’heures prestées pour cette discipline</w:t>
      </w:r>
    </w:p>
    <w:p w:rsidR="009134D6" w:rsidRDefault="009134D6" w:rsidP="009134D6">
      <w:pPr>
        <w:pStyle w:val="Voetnoottekst"/>
      </w:pPr>
      <w:r>
        <w:rPr>
          <w:rStyle w:val="Voetnootmarkering"/>
        </w:rPr>
        <w:t>9</w:t>
      </w:r>
      <w:r>
        <w:t xml:space="preserve"> Seulement pour les conseillers nouvellement entrés dans le service</w:t>
      </w:r>
    </w:p>
    <w:p w:rsidR="00AC7C16" w:rsidRDefault="00AC7C16">
      <w:pPr>
        <w:pStyle w:val="Voetnoottekst"/>
      </w:pPr>
    </w:p>
  </w:footnote>
  <w:footnote w:id="15">
    <w:p w:rsidR="00AC7C16" w:rsidRDefault="00AC7C16">
      <w:pPr>
        <w:pStyle w:val="Voetnoottekst"/>
      </w:pPr>
      <w:r>
        <w:rPr>
          <w:rStyle w:val="Voetnootmarkering"/>
        </w:rPr>
        <w:t>10</w:t>
      </w:r>
      <w:r>
        <w:t xml:space="preserve"> Nombre d’heures prestées pour cette discipline</w:t>
      </w:r>
    </w:p>
  </w:footnote>
  <w:footnote w:id="16">
    <w:p w:rsidR="00AC7C16" w:rsidRDefault="00AC7C16">
      <w:pPr>
        <w:pStyle w:val="Voetnoottekst"/>
      </w:pPr>
      <w:r>
        <w:rPr>
          <w:rStyle w:val="Voetnootmarkering"/>
        </w:rPr>
        <w:t>9</w:t>
      </w:r>
      <w:r>
        <w:t xml:space="preserve"> Seulement pour les conseillers nouvellement entrés dans le service</w:t>
      </w:r>
    </w:p>
  </w:footnote>
  <w:footnote w:id="17">
    <w:p w:rsidR="00AC7C16" w:rsidRDefault="00AC7C16">
      <w:pPr>
        <w:pStyle w:val="Voetnoottekst"/>
      </w:pPr>
      <w:r>
        <w:rPr>
          <w:rStyle w:val="Voetnootmarkering"/>
        </w:rPr>
        <w:t>11</w:t>
      </w:r>
      <w:r>
        <w:t xml:space="preserve"> Nombre d’heures prestées pour la direction de la section</w:t>
      </w:r>
    </w:p>
  </w:footnote>
  <w:footnote w:id="18">
    <w:p w:rsidR="00AC7C16" w:rsidRDefault="00AC7C16">
      <w:pPr>
        <w:pStyle w:val="Voetnoottekst"/>
      </w:pPr>
      <w:r>
        <w:rPr>
          <w:rStyle w:val="Voetnootmarkering"/>
        </w:rPr>
        <w:t>12</w:t>
      </w:r>
      <w:r>
        <w:t xml:space="preserve"> Nombre d’heures prestées pour cette discipline</w:t>
      </w:r>
    </w:p>
  </w:footnote>
  <w:footnote w:id="19">
    <w:p w:rsidR="00AC7C16" w:rsidRDefault="00AC7C16">
      <w:pPr>
        <w:pStyle w:val="Voetnoottekst"/>
      </w:pPr>
      <w:r>
        <w:rPr>
          <w:rStyle w:val="Voetnootmarkering"/>
        </w:rPr>
        <w:t>13</w:t>
      </w:r>
      <w:r>
        <w:t xml:space="preserve"> Seulement pour les médecins nouvellement entrés dans le service</w:t>
      </w:r>
    </w:p>
  </w:footnote>
  <w:footnote w:id="20">
    <w:p w:rsidR="00A36743" w:rsidRDefault="00A36743" w:rsidP="00A36743">
      <w:pPr>
        <w:pStyle w:val="Voetnoottekst"/>
        <w:rPr>
          <w:lang w:val="fr-FR"/>
        </w:rPr>
      </w:pPr>
      <w:r>
        <w:rPr>
          <w:lang w:val="fr-FR"/>
        </w:rPr>
        <w:t>(</w:t>
      </w:r>
      <w:r>
        <w:rPr>
          <w:rStyle w:val="Voetnootmarkering"/>
        </w:rPr>
        <w:footnoteRef/>
      </w:r>
      <w:r>
        <w:rPr>
          <w:lang w:val="fr-FR"/>
        </w:rPr>
        <w:t xml:space="preserve"> ) Key Performance Indicators</w:t>
      </w:r>
    </w:p>
  </w:footnote>
  <w:footnote w:id="21">
    <w:p w:rsidR="00A36743" w:rsidRDefault="00A36743" w:rsidP="00A36743">
      <w:pPr>
        <w:pStyle w:val="Voetnoottekst"/>
        <w:rPr>
          <w:lang w:val="fr-FR"/>
        </w:rPr>
      </w:pPr>
      <w:r>
        <w:rPr>
          <w:lang w:val="fr-FR"/>
        </w:rPr>
        <w:t>(</w:t>
      </w:r>
      <w:r>
        <w:rPr>
          <w:rStyle w:val="Voetnootmarkering"/>
        </w:rPr>
        <w:footnoteRef/>
      </w:r>
      <w:r>
        <w:rPr>
          <w:lang w:val="fr-FR"/>
        </w:rPr>
        <w:t xml:space="preserve"> ) Au sens large du </w:t>
      </w:r>
      <w:proofErr w:type="gramStart"/>
      <w:r>
        <w:rPr>
          <w:lang w:val="fr-FR"/>
        </w:rPr>
        <w:t>terme:</w:t>
      </w:r>
      <w:proofErr w:type="gramEnd"/>
      <w:r>
        <w:rPr>
          <w:lang w:val="fr-FR"/>
        </w:rPr>
        <w:t xml:space="preserve"> peuvent être de plaintes effectives, des propositions d’amélioration ou d’autres dénominations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16" w:rsidRDefault="00AC7C1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7</w:t>
    </w:r>
    <w:r>
      <w:rPr>
        <w:rStyle w:val="Paginanummer"/>
      </w:rPr>
      <w:fldChar w:fldCharType="end"/>
    </w:r>
  </w:p>
  <w:p w:rsidR="00AC7C16" w:rsidRDefault="00AC7C1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39" w:rsidRDefault="00502039">
    <w:pPr>
      <w:pStyle w:val="Koptekst"/>
      <w:jc w:val="right"/>
    </w:pPr>
    <w:r>
      <w:fldChar w:fldCharType="begin"/>
    </w:r>
    <w:r>
      <w:instrText>PAGE   \* MERGEFORMAT</w:instrText>
    </w:r>
    <w:r>
      <w:fldChar w:fldCharType="separate"/>
    </w:r>
    <w:r>
      <w:rPr>
        <w:lang w:val="nl-NL"/>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2E" w:rsidRDefault="00CD232E">
    <w:pPr>
      <w:pStyle w:val="Koptekst"/>
      <w:jc w:val="right"/>
    </w:pPr>
    <w:r>
      <w:fldChar w:fldCharType="begin"/>
    </w:r>
    <w:r>
      <w:instrText>PAGE   \* MERGEFORMAT</w:instrText>
    </w:r>
    <w:r>
      <w:fldChar w:fldCharType="separate"/>
    </w:r>
    <w:r>
      <w:rPr>
        <w:lang w:val="nl-NL"/>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C05"/>
    <w:multiLevelType w:val="hybridMultilevel"/>
    <w:tmpl w:val="55341ADE"/>
    <w:lvl w:ilvl="0" w:tplc="89003684">
      <w:start w:val="1"/>
      <w:numFmt w:val="bullet"/>
      <w:lvlText w:val=""/>
      <w:lvlJc w:val="left"/>
      <w:pPr>
        <w:tabs>
          <w:tab w:val="num" w:pos="1211"/>
        </w:tabs>
        <w:ind w:left="1211" w:hanging="360"/>
      </w:pPr>
      <w:rPr>
        <w:rFonts w:ascii="Symbol" w:hAnsi="Symbol" w:hint="default"/>
      </w:rPr>
    </w:lvl>
    <w:lvl w:ilvl="1" w:tplc="04130003" w:tentative="1">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6BA41D0"/>
    <w:multiLevelType w:val="singleLevel"/>
    <w:tmpl w:val="10CEFDF8"/>
    <w:lvl w:ilvl="0">
      <w:start w:val="9"/>
      <w:numFmt w:val="bullet"/>
      <w:lvlText w:val="-"/>
      <w:lvlJc w:val="left"/>
      <w:pPr>
        <w:tabs>
          <w:tab w:val="num" w:pos="6031"/>
        </w:tabs>
        <w:ind w:left="6031" w:hanging="360"/>
      </w:pPr>
      <w:rPr>
        <w:rFonts w:hint="default"/>
      </w:rPr>
    </w:lvl>
  </w:abstractNum>
  <w:abstractNum w:abstractNumId="2" w15:restartNumberingAfterBreak="0">
    <w:nsid w:val="105965B1"/>
    <w:multiLevelType w:val="multilevel"/>
    <w:tmpl w:val="2124D678"/>
    <w:lvl w:ilvl="0">
      <w:start w:val="1"/>
      <w:numFmt w:val="upperRoman"/>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1D340D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E173E1"/>
    <w:multiLevelType w:val="hybridMultilevel"/>
    <w:tmpl w:val="7CF66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026530"/>
    <w:multiLevelType w:val="hybridMultilevel"/>
    <w:tmpl w:val="D5547606"/>
    <w:lvl w:ilvl="0" w:tplc="080C0005">
      <w:start w:val="1"/>
      <w:numFmt w:val="bullet"/>
      <w:lvlText w:val=""/>
      <w:lvlJc w:val="left"/>
      <w:pPr>
        <w:tabs>
          <w:tab w:val="num" w:pos="1778"/>
        </w:tabs>
        <w:ind w:left="1778" w:hanging="360"/>
      </w:pPr>
      <w:rPr>
        <w:rFonts w:ascii="Wingdings" w:hAnsi="Wingdings" w:hint="default"/>
      </w:rPr>
    </w:lvl>
    <w:lvl w:ilvl="1" w:tplc="04130003">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99B4E10"/>
    <w:multiLevelType w:val="singleLevel"/>
    <w:tmpl w:val="201C1B06"/>
    <w:lvl w:ilvl="0">
      <w:start w:val="1"/>
      <w:numFmt w:val="upperLetter"/>
      <w:lvlText w:val="(%1)"/>
      <w:lvlJc w:val="left"/>
      <w:pPr>
        <w:tabs>
          <w:tab w:val="num" w:pos="1211"/>
        </w:tabs>
        <w:ind w:left="1211" w:hanging="360"/>
      </w:pPr>
      <w:rPr>
        <w:rFonts w:hint="default"/>
      </w:rPr>
    </w:lvl>
  </w:abstractNum>
  <w:abstractNum w:abstractNumId="7" w15:restartNumberingAfterBreak="0">
    <w:nsid w:val="2DE01961"/>
    <w:multiLevelType w:val="singleLevel"/>
    <w:tmpl w:val="86E0B0B6"/>
    <w:lvl w:ilvl="0">
      <w:start w:val="12"/>
      <w:numFmt w:val="decimal"/>
      <w:lvlText w:val="(%1)"/>
      <w:lvlJc w:val="left"/>
      <w:pPr>
        <w:tabs>
          <w:tab w:val="num" w:pos="1241"/>
        </w:tabs>
        <w:ind w:left="1241" w:hanging="390"/>
      </w:pPr>
      <w:rPr>
        <w:rFonts w:hint="default"/>
        <w:b w:val="0"/>
        <w:u w:val="none"/>
      </w:rPr>
    </w:lvl>
  </w:abstractNum>
  <w:abstractNum w:abstractNumId="8" w15:restartNumberingAfterBreak="0">
    <w:nsid w:val="2FA17343"/>
    <w:multiLevelType w:val="hybridMultilevel"/>
    <w:tmpl w:val="1FB6CB54"/>
    <w:lvl w:ilvl="0" w:tplc="89003684">
      <w:start w:val="1"/>
      <w:numFmt w:val="bullet"/>
      <w:lvlText w:val=""/>
      <w:lvlJc w:val="left"/>
      <w:pPr>
        <w:tabs>
          <w:tab w:val="num" w:pos="1636"/>
        </w:tabs>
        <w:ind w:left="1636" w:hanging="360"/>
      </w:pPr>
      <w:rPr>
        <w:rFonts w:ascii="Symbol" w:hAnsi="Symbol" w:hint="default"/>
      </w:rPr>
    </w:lvl>
    <w:lvl w:ilvl="1" w:tplc="04130003">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9" w15:restartNumberingAfterBreak="0">
    <w:nsid w:val="353C0473"/>
    <w:multiLevelType w:val="hybridMultilevel"/>
    <w:tmpl w:val="D272E554"/>
    <w:lvl w:ilvl="0" w:tplc="08130001">
      <w:start w:val="1"/>
      <w:numFmt w:val="bullet"/>
      <w:lvlText w:val=""/>
      <w:lvlJc w:val="left"/>
      <w:pPr>
        <w:ind w:left="1908" w:hanging="360"/>
      </w:pPr>
      <w:rPr>
        <w:rFonts w:ascii="Symbol" w:hAnsi="Symbol" w:hint="default"/>
      </w:rPr>
    </w:lvl>
    <w:lvl w:ilvl="1" w:tplc="08130003" w:tentative="1">
      <w:start w:val="1"/>
      <w:numFmt w:val="bullet"/>
      <w:lvlText w:val="o"/>
      <w:lvlJc w:val="left"/>
      <w:pPr>
        <w:ind w:left="2628" w:hanging="360"/>
      </w:pPr>
      <w:rPr>
        <w:rFonts w:ascii="Courier New" w:hAnsi="Courier New" w:cs="Courier New" w:hint="default"/>
      </w:rPr>
    </w:lvl>
    <w:lvl w:ilvl="2" w:tplc="08130005" w:tentative="1">
      <w:start w:val="1"/>
      <w:numFmt w:val="bullet"/>
      <w:lvlText w:val=""/>
      <w:lvlJc w:val="left"/>
      <w:pPr>
        <w:ind w:left="3348" w:hanging="360"/>
      </w:pPr>
      <w:rPr>
        <w:rFonts w:ascii="Wingdings" w:hAnsi="Wingdings" w:hint="default"/>
      </w:rPr>
    </w:lvl>
    <w:lvl w:ilvl="3" w:tplc="08130001" w:tentative="1">
      <w:start w:val="1"/>
      <w:numFmt w:val="bullet"/>
      <w:lvlText w:val=""/>
      <w:lvlJc w:val="left"/>
      <w:pPr>
        <w:ind w:left="4068" w:hanging="360"/>
      </w:pPr>
      <w:rPr>
        <w:rFonts w:ascii="Symbol" w:hAnsi="Symbol" w:hint="default"/>
      </w:rPr>
    </w:lvl>
    <w:lvl w:ilvl="4" w:tplc="08130003" w:tentative="1">
      <w:start w:val="1"/>
      <w:numFmt w:val="bullet"/>
      <w:lvlText w:val="o"/>
      <w:lvlJc w:val="left"/>
      <w:pPr>
        <w:ind w:left="4788" w:hanging="360"/>
      </w:pPr>
      <w:rPr>
        <w:rFonts w:ascii="Courier New" w:hAnsi="Courier New" w:cs="Courier New" w:hint="default"/>
      </w:rPr>
    </w:lvl>
    <w:lvl w:ilvl="5" w:tplc="08130005" w:tentative="1">
      <w:start w:val="1"/>
      <w:numFmt w:val="bullet"/>
      <w:lvlText w:val=""/>
      <w:lvlJc w:val="left"/>
      <w:pPr>
        <w:ind w:left="5508" w:hanging="360"/>
      </w:pPr>
      <w:rPr>
        <w:rFonts w:ascii="Wingdings" w:hAnsi="Wingdings" w:hint="default"/>
      </w:rPr>
    </w:lvl>
    <w:lvl w:ilvl="6" w:tplc="08130001" w:tentative="1">
      <w:start w:val="1"/>
      <w:numFmt w:val="bullet"/>
      <w:lvlText w:val=""/>
      <w:lvlJc w:val="left"/>
      <w:pPr>
        <w:ind w:left="6228" w:hanging="360"/>
      </w:pPr>
      <w:rPr>
        <w:rFonts w:ascii="Symbol" w:hAnsi="Symbol" w:hint="default"/>
      </w:rPr>
    </w:lvl>
    <w:lvl w:ilvl="7" w:tplc="08130003" w:tentative="1">
      <w:start w:val="1"/>
      <w:numFmt w:val="bullet"/>
      <w:lvlText w:val="o"/>
      <w:lvlJc w:val="left"/>
      <w:pPr>
        <w:ind w:left="6948" w:hanging="360"/>
      </w:pPr>
      <w:rPr>
        <w:rFonts w:ascii="Courier New" w:hAnsi="Courier New" w:cs="Courier New" w:hint="default"/>
      </w:rPr>
    </w:lvl>
    <w:lvl w:ilvl="8" w:tplc="08130005" w:tentative="1">
      <w:start w:val="1"/>
      <w:numFmt w:val="bullet"/>
      <w:lvlText w:val=""/>
      <w:lvlJc w:val="left"/>
      <w:pPr>
        <w:ind w:left="7668" w:hanging="360"/>
      </w:pPr>
      <w:rPr>
        <w:rFonts w:ascii="Wingdings" w:hAnsi="Wingdings" w:hint="default"/>
      </w:rPr>
    </w:lvl>
  </w:abstractNum>
  <w:abstractNum w:abstractNumId="10" w15:restartNumberingAfterBreak="0">
    <w:nsid w:val="381D71CA"/>
    <w:multiLevelType w:val="hybridMultilevel"/>
    <w:tmpl w:val="4F480A52"/>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403F66CD"/>
    <w:multiLevelType w:val="singleLevel"/>
    <w:tmpl w:val="4B6037F8"/>
    <w:lvl w:ilvl="0">
      <w:start w:val="9"/>
      <w:numFmt w:val="bullet"/>
      <w:lvlText w:val=""/>
      <w:lvlJc w:val="left"/>
      <w:pPr>
        <w:tabs>
          <w:tab w:val="num" w:pos="2626"/>
        </w:tabs>
        <w:ind w:left="2626" w:hanging="360"/>
      </w:pPr>
      <w:rPr>
        <w:rFonts w:ascii="Symbol" w:hAnsi="Symbol" w:hint="default"/>
      </w:rPr>
    </w:lvl>
  </w:abstractNum>
  <w:abstractNum w:abstractNumId="12" w15:restartNumberingAfterBreak="0">
    <w:nsid w:val="48786459"/>
    <w:multiLevelType w:val="hybridMultilevel"/>
    <w:tmpl w:val="D60E82B8"/>
    <w:lvl w:ilvl="0" w:tplc="89003684">
      <w:start w:val="1"/>
      <w:numFmt w:val="bullet"/>
      <w:lvlText w:val=""/>
      <w:lvlJc w:val="left"/>
      <w:pPr>
        <w:tabs>
          <w:tab w:val="num" w:pos="1211"/>
        </w:tabs>
        <w:ind w:left="1211" w:hanging="360"/>
      </w:pPr>
      <w:rPr>
        <w:rFonts w:ascii="Symbol" w:hAnsi="Symbol" w:hint="default"/>
      </w:rPr>
    </w:lvl>
    <w:lvl w:ilvl="1" w:tplc="04130003" w:tentative="1">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13" w15:restartNumberingAfterBreak="0">
    <w:nsid w:val="51D35100"/>
    <w:multiLevelType w:val="hybridMultilevel"/>
    <w:tmpl w:val="459C045C"/>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4" w15:restartNumberingAfterBreak="0">
    <w:nsid w:val="539F50D3"/>
    <w:multiLevelType w:val="singleLevel"/>
    <w:tmpl w:val="01BE0DA0"/>
    <w:lvl w:ilvl="0">
      <w:start w:val="12"/>
      <w:numFmt w:val="decimal"/>
      <w:lvlText w:val="(%1)"/>
      <w:lvlJc w:val="left"/>
      <w:pPr>
        <w:tabs>
          <w:tab w:val="num" w:pos="1241"/>
        </w:tabs>
        <w:ind w:left="1241" w:hanging="390"/>
      </w:pPr>
      <w:rPr>
        <w:rFonts w:hint="default"/>
        <w:b w:val="0"/>
        <w:u w:val="none"/>
      </w:rPr>
    </w:lvl>
  </w:abstractNum>
  <w:abstractNum w:abstractNumId="15" w15:restartNumberingAfterBreak="0">
    <w:nsid w:val="54D359BB"/>
    <w:multiLevelType w:val="singleLevel"/>
    <w:tmpl w:val="4606CE5C"/>
    <w:lvl w:ilvl="0">
      <w:start w:val="1"/>
      <w:numFmt w:val="decimal"/>
      <w:lvlText w:val="(%1)"/>
      <w:lvlJc w:val="left"/>
      <w:pPr>
        <w:tabs>
          <w:tab w:val="num" w:pos="1211"/>
        </w:tabs>
        <w:ind w:left="1211" w:hanging="360"/>
      </w:pPr>
      <w:rPr>
        <w:rFonts w:ascii="Times New Roman" w:hAnsi="Times New Roman" w:hint="default"/>
        <w:b w:val="0"/>
        <w:i w:val="0"/>
        <w:sz w:val="24"/>
        <w:u w:val="none"/>
      </w:rPr>
    </w:lvl>
  </w:abstractNum>
  <w:abstractNum w:abstractNumId="16" w15:restartNumberingAfterBreak="0">
    <w:nsid w:val="5874320C"/>
    <w:multiLevelType w:val="hybridMultilevel"/>
    <w:tmpl w:val="462ECEB8"/>
    <w:lvl w:ilvl="0" w:tplc="08130001">
      <w:start w:val="1"/>
      <w:numFmt w:val="bullet"/>
      <w:lvlText w:val=""/>
      <w:lvlJc w:val="left"/>
      <w:pPr>
        <w:ind w:left="2291" w:hanging="360"/>
      </w:pPr>
      <w:rPr>
        <w:rFonts w:ascii="Symbol" w:hAnsi="Symbol" w:hint="default"/>
      </w:rPr>
    </w:lvl>
    <w:lvl w:ilvl="1" w:tplc="08130003" w:tentative="1">
      <w:start w:val="1"/>
      <w:numFmt w:val="bullet"/>
      <w:lvlText w:val="o"/>
      <w:lvlJc w:val="left"/>
      <w:pPr>
        <w:ind w:left="3011" w:hanging="360"/>
      </w:pPr>
      <w:rPr>
        <w:rFonts w:ascii="Courier New" w:hAnsi="Courier New" w:cs="Courier New" w:hint="default"/>
      </w:rPr>
    </w:lvl>
    <w:lvl w:ilvl="2" w:tplc="08130005" w:tentative="1">
      <w:start w:val="1"/>
      <w:numFmt w:val="bullet"/>
      <w:lvlText w:val=""/>
      <w:lvlJc w:val="left"/>
      <w:pPr>
        <w:ind w:left="3731" w:hanging="360"/>
      </w:pPr>
      <w:rPr>
        <w:rFonts w:ascii="Wingdings" w:hAnsi="Wingdings" w:hint="default"/>
      </w:rPr>
    </w:lvl>
    <w:lvl w:ilvl="3" w:tplc="08130001" w:tentative="1">
      <w:start w:val="1"/>
      <w:numFmt w:val="bullet"/>
      <w:lvlText w:val=""/>
      <w:lvlJc w:val="left"/>
      <w:pPr>
        <w:ind w:left="4451" w:hanging="360"/>
      </w:pPr>
      <w:rPr>
        <w:rFonts w:ascii="Symbol" w:hAnsi="Symbol" w:hint="default"/>
      </w:rPr>
    </w:lvl>
    <w:lvl w:ilvl="4" w:tplc="08130003" w:tentative="1">
      <w:start w:val="1"/>
      <w:numFmt w:val="bullet"/>
      <w:lvlText w:val="o"/>
      <w:lvlJc w:val="left"/>
      <w:pPr>
        <w:ind w:left="5171" w:hanging="360"/>
      </w:pPr>
      <w:rPr>
        <w:rFonts w:ascii="Courier New" w:hAnsi="Courier New" w:cs="Courier New" w:hint="default"/>
      </w:rPr>
    </w:lvl>
    <w:lvl w:ilvl="5" w:tplc="08130005" w:tentative="1">
      <w:start w:val="1"/>
      <w:numFmt w:val="bullet"/>
      <w:lvlText w:val=""/>
      <w:lvlJc w:val="left"/>
      <w:pPr>
        <w:ind w:left="5891" w:hanging="360"/>
      </w:pPr>
      <w:rPr>
        <w:rFonts w:ascii="Wingdings" w:hAnsi="Wingdings" w:hint="default"/>
      </w:rPr>
    </w:lvl>
    <w:lvl w:ilvl="6" w:tplc="08130001" w:tentative="1">
      <w:start w:val="1"/>
      <w:numFmt w:val="bullet"/>
      <w:lvlText w:val=""/>
      <w:lvlJc w:val="left"/>
      <w:pPr>
        <w:ind w:left="6611" w:hanging="360"/>
      </w:pPr>
      <w:rPr>
        <w:rFonts w:ascii="Symbol" w:hAnsi="Symbol" w:hint="default"/>
      </w:rPr>
    </w:lvl>
    <w:lvl w:ilvl="7" w:tplc="08130003" w:tentative="1">
      <w:start w:val="1"/>
      <w:numFmt w:val="bullet"/>
      <w:lvlText w:val="o"/>
      <w:lvlJc w:val="left"/>
      <w:pPr>
        <w:ind w:left="7331" w:hanging="360"/>
      </w:pPr>
      <w:rPr>
        <w:rFonts w:ascii="Courier New" w:hAnsi="Courier New" w:cs="Courier New" w:hint="default"/>
      </w:rPr>
    </w:lvl>
    <w:lvl w:ilvl="8" w:tplc="08130005" w:tentative="1">
      <w:start w:val="1"/>
      <w:numFmt w:val="bullet"/>
      <w:lvlText w:val=""/>
      <w:lvlJc w:val="left"/>
      <w:pPr>
        <w:ind w:left="8051" w:hanging="360"/>
      </w:pPr>
      <w:rPr>
        <w:rFonts w:ascii="Wingdings" w:hAnsi="Wingdings" w:hint="default"/>
      </w:rPr>
    </w:lvl>
  </w:abstractNum>
  <w:abstractNum w:abstractNumId="17" w15:restartNumberingAfterBreak="0">
    <w:nsid w:val="60630A54"/>
    <w:multiLevelType w:val="hybridMultilevel"/>
    <w:tmpl w:val="BDF299A4"/>
    <w:lvl w:ilvl="0" w:tplc="4510EF74">
      <w:start w:val="1"/>
      <w:numFmt w:val="lowerLetter"/>
      <w:lvlText w:val="(%1)"/>
      <w:lvlJc w:val="left"/>
      <w:pPr>
        <w:ind w:left="1571" w:hanging="360"/>
      </w:pPr>
      <w:rPr>
        <w:rFonts w:hint="default"/>
        <w:b w:val="0"/>
        <w:u w:val="none"/>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8" w15:restartNumberingAfterBreak="0">
    <w:nsid w:val="69CB61C2"/>
    <w:multiLevelType w:val="hybridMultilevel"/>
    <w:tmpl w:val="6B2C17FE"/>
    <w:lvl w:ilvl="0" w:tplc="A572A8A0">
      <w:start w:val="2"/>
      <w:numFmt w:val="bullet"/>
      <w:lvlText w:val="-"/>
      <w:lvlJc w:val="left"/>
      <w:pPr>
        <w:ind w:left="1211" w:hanging="36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9" w15:restartNumberingAfterBreak="0">
    <w:nsid w:val="6EFE57DF"/>
    <w:multiLevelType w:val="singleLevel"/>
    <w:tmpl w:val="A24A628E"/>
    <w:lvl w:ilvl="0">
      <w:start w:val="1"/>
      <w:numFmt w:val="lowerLetter"/>
      <w:lvlText w:val="(%1)"/>
      <w:lvlJc w:val="left"/>
      <w:pPr>
        <w:tabs>
          <w:tab w:val="num" w:pos="1211"/>
        </w:tabs>
        <w:ind w:left="1211" w:hanging="360"/>
      </w:pPr>
      <w:rPr>
        <w:rFonts w:hint="default"/>
        <w:b/>
      </w:rPr>
    </w:lvl>
  </w:abstractNum>
  <w:abstractNum w:abstractNumId="20" w15:restartNumberingAfterBreak="0">
    <w:nsid w:val="70537197"/>
    <w:multiLevelType w:val="hybridMultilevel"/>
    <w:tmpl w:val="F12EF926"/>
    <w:lvl w:ilvl="0" w:tplc="08130003">
      <w:start w:val="1"/>
      <w:numFmt w:val="bullet"/>
      <w:lvlText w:val="o"/>
      <w:lvlJc w:val="left"/>
      <w:pPr>
        <w:ind w:left="2858" w:hanging="360"/>
      </w:pPr>
      <w:rPr>
        <w:rFonts w:ascii="Courier New" w:hAnsi="Courier New" w:cs="Courier New" w:hint="default"/>
      </w:rPr>
    </w:lvl>
    <w:lvl w:ilvl="1" w:tplc="08130003" w:tentative="1">
      <w:start w:val="1"/>
      <w:numFmt w:val="bullet"/>
      <w:lvlText w:val="o"/>
      <w:lvlJc w:val="left"/>
      <w:pPr>
        <w:ind w:left="3578" w:hanging="360"/>
      </w:pPr>
      <w:rPr>
        <w:rFonts w:ascii="Courier New" w:hAnsi="Courier New" w:cs="Courier New" w:hint="default"/>
      </w:rPr>
    </w:lvl>
    <w:lvl w:ilvl="2" w:tplc="08130005" w:tentative="1">
      <w:start w:val="1"/>
      <w:numFmt w:val="bullet"/>
      <w:lvlText w:val=""/>
      <w:lvlJc w:val="left"/>
      <w:pPr>
        <w:ind w:left="4298" w:hanging="360"/>
      </w:pPr>
      <w:rPr>
        <w:rFonts w:ascii="Wingdings" w:hAnsi="Wingdings" w:hint="default"/>
      </w:rPr>
    </w:lvl>
    <w:lvl w:ilvl="3" w:tplc="08130001" w:tentative="1">
      <w:start w:val="1"/>
      <w:numFmt w:val="bullet"/>
      <w:lvlText w:val=""/>
      <w:lvlJc w:val="left"/>
      <w:pPr>
        <w:ind w:left="5018" w:hanging="360"/>
      </w:pPr>
      <w:rPr>
        <w:rFonts w:ascii="Symbol" w:hAnsi="Symbol" w:hint="default"/>
      </w:rPr>
    </w:lvl>
    <w:lvl w:ilvl="4" w:tplc="08130003" w:tentative="1">
      <w:start w:val="1"/>
      <w:numFmt w:val="bullet"/>
      <w:lvlText w:val="o"/>
      <w:lvlJc w:val="left"/>
      <w:pPr>
        <w:ind w:left="5738" w:hanging="360"/>
      </w:pPr>
      <w:rPr>
        <w:rFonts w:ascii="Courier New" w:hAnsi="Courier New" w:cs="Courier New" w:hint="default"/>
      </w:rPr>
    </w:lvl>
    <w:lvl w:ilvl="5" w:tplc="08130005" w:tentative="1">
      <w:start w:val="1"/>
      <w:numFmt w:val="bullet"/>
      <w:lvlText w:val=""/>
      <w:lvlJc w:val="left"/>
      <w:pPr>
        <w:ind w:left="6458" w:hanging="360"/>
      </w:pPr>
      <w:rPr>
        <w:rFonts w:ascii="Wingdings" w:hAnsi="Wingdings" w:hint="default"/>
      </w:rPr>
    </w:lvl>
    <w:lvl w:ilvl="6" w:tplc="08130001" w:tentative="1">
      <w:start w:val="1"/>
      <w:numFmt w:val="bullet"/>
      <w:lvlText w:val=""/>
      <w:lvlJc w:val="left"/>
      <w:pPr>
        <w:ind w:left="7178" w:hanging="360"/>
      </w:pPr>
      <w:rPr>
        <w:rFonts w:ascii="Symbol" w:hAnsi="Symbol" w:hint="default"/>
      </w:rPr>
    </w:lvl>
    <w:lvl w:ilvl="7" w:tplc="08130003" w:tentative="1">
      <w:start w:val="1"/>
      <w:numFmt w:val="bullet"/>
      <w:lvlText w:val="o"/>
      <w:lvlJc w:val="left"/>
      <w:pPr>
        <w:ind w:left="7898" w:hanging="360"/>
      </w:pPr>
      <w:rPr>
        <w:rFonts w:ascii="Courier New" w:hAnsi="Courier New" w:cs="Courier New" w:hint="default"/>
      </w:rPr>
    </w:lvl>
    <w:lvl w:ilvl="8" w:tplc="08130005" w:tentative="1">
      <w:start w:val="1"/>
      <w:numFmt w:val="bullet"/>
      <w:lvlText w:val=""/>
      <w:lvlJc w:val="left"/>
      <w:pPr>
        <w:ind w:left="8618" w:hanging="360"/>
      </w:pPr>
      <w:rPr>
        <w:rFonts w:ascii="Wingdings" w:hAnsi="Wingdings" w:hint="default"/>
      </w:rPr>
    </w:lvl>
  </w:abstractNum>
  <w:abstractNum w:abstractNumId="21" w15:restartNumberingAfterBreak="0">
    <w:nsid w:val="73DA374D"/>
    <w:multiLevelType w:val="hybridMultilevel"/>
    <w:tmpl w:val="F03E37C8"/>
    <w:lvl w:ilvl="0" w:tplc="08807AC6">
      <w:start w:val="5"/>
      <w:numFmt w:val="decimal"/>
      <w:lvlText w:val="(%1)"/>
      <w:lvlJc w:val="left"/>
      <w:pPr>
        <w:tabs>
          <w:tab w:val="num" w:pos="1211"/>
        </w:tabs>
        <w:ind w:left="1211" w:hanging="360"/>
      </w:pPr>
      <w:rPr>
        <w:rFonts w:hint="default"/>
      </w:rPr>
    </w:lvl>
    <w:lvl w:ilvl="1" w:tplc="765409AE" w:tentative="1">
      <w:start w:val="1"/>
      <w:numFmt w:val="lowerLetter"/>
      <w:lvlText w:val="%2."/>
      <w:lvlJc w:val="left"/>
      <w:pPr>
        <w:tabs>
          <w:tab w:val="num" w:pos="1931"/>
        </w:tabs>
        <w:ind w:left="1931" w:hanging="360"/>
      </w:pPr>
    </w:lvl>
    <w:lvl w:ilvl="2" w:tplc="926244E0" w:tentative="1">
      <w:start w:val="1"/>
      <w:numFmt w:val="lowerRoman"/>
      <w:lvlText w:val="%3."/>
      <w:lvlJc w:val="right"/>
      <w:pPr>
        <w:tabs>
          <w:tab w:val="num" w:pos="2651"/>
        </w:tabs>
        <w:ind w:left="2651" w:hanging="180"/>
      </w:pPr>
    </w:lvl>
    <w:lvl w:ilvl="3" w:tplc="A7D64478" w:tentative="1">
      <w:start w:val="1"/>
      <w:numFmt w:val="decimal"/>
      <w:lvlText w:val="%4."/>
      <w:lvlJc w:val="left"/>
      <w:pPr>
        <w:tabs>
          <w:tab w:val="num" w:pos="3371"/>
        </w:tabs>
        <w:ind w:left="3371" w:hanging="360"/>
      </w:pPr>
    </w:lvl>
    <w:lvl w:ilvl="4" w:tplc="083C4CC0" w:tentative="1">
      <w:start w:val="1"/>
      <w:numFmt w:val="lowerLetter"/>
      <w:lvlText w:val="%5."/>
      <w:lvlJc w:val="left"/>
      <w:pPr>
        <w:tabs>
          <w:tab w:val="num" w:pos="4091"/>
        </w:tabs>
        <w:ind w:left="4091" w:hanging="360"/>
      </w:pPr>
    </w:lvl>
    <w:lvl w:ilvl="5" w:tplc="BF406FDA" w:tentative="1">
      <w:start w:val="1"/>
      <w:numFmt w:val="lowerRoman"/>
      <w:lvlText w:val="%6."/>
      <w:lvlJc w:val="right"/>
      <w:pPr>
        <w:tabs>
          <w:tab w:val="num" w:pos="4811"/>
        </w:tabs>
        <w:ind w:left="4811" w:hanging="180"/>
      </w:pPr>
    </w:lvl>
    <w:lvl w:ilvl="6" w:tplc="9D02CE5C" w:tentative="1">
      <w:start w:val="1"/>
      <w:numFmt w:val="decimal"/>
      <w:lvlText w:val="%7."/>
      <w:lvlJc w:val="left"/>
      <w:pPr>
        <w:tabs>
          <w:tab w:val="num" w:pos="5531"/>
        </w:tabs>
        <w:ind w:left="5531" w:hanging="360"/>
      </w:pPr>
    </w:lvl>
    <w:lvl w:ilvl="7" w:tplc="59EC4D34" w:tentative="1">
      <w:start w:val="1"/>
      <w:numFmt w:val="lowerLetter"/>
      <w:lvlText w:val="%8."/>
      <w:lvlJc w:val="left"/>
      <w:pPr>
        <w:tabs>
          <w:tab w:val="num" w:pos="6251"/>
        </w:tabs>
        <w:ind w:left="6251" w:hanging="360"/>
      </w:pPr>
    </w:lvl>
    <w:lvl w:ilvl="8" w:tplc="36663B3C" w:tentative="1">
      <w:start w:val="1"/>
      <w:numFmt w:val="lowerRoman"/>
      <w:lvlText w:val="%9."/>
      <w:lvlJc w:val="right"/>
      <w:pPr>
        <w:tabs>
          <w:tab w:val="num" w:pos="6971"/>
        </w:tabs>
        <w:ind w:left="6971" w:hanging="180"/>
      </w:pPr>
    </w:lvl>
  </w:abstractNum>
  <w:abstractNum w:abstractNumId="22" w15:restartNumberingAfterBreak="0">
    <w:nsid w:val="78F46BFD"/>
    <w:multiLevelType w:val="hybridMultilevel"/>
    <w:tmpl w:val="1FFC50EE"/>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3" w15:restartNumberingAfterBreak="0">
    <w:nsid w:val="7A8E6602"/>
    <w:multiLevelType w:val="singleLevel"/>
    <w:tmpl w:val="2A8A539C"/>
    <w:lvl w:ilvl="0">
      <w:start w:val="9"/>
      <w:numFmt w:val="bullet"/>
      <w:lvlText w:val="-"/>
      <w:lvlJc w:val="left"/>
      <w:pPr>
        <w:tabs>
          <w:tab w:val="num" w:pos="1636"/>
        </w:tabs>
        <w:ind w:left="1636" w:hanging="360"/>
      </w:pPr>
      <w:rPr>
        <w:rFonts w:hint="default"/>
      </w:rPr>
    </w:lvl>
  </w:abstractNum>
  <w:abstractNum w:abstractNumId="24" w15:restartNumberingAfterBreak="0">
    <w:nsid w:val="7B251C82"/>
    <w:multiLevelType w:val="multilevel"/>
    <w:tmpl w:val="9864BCE4"/>
    <w:lvl w:ilvl="0">
      <w:start w:val="7"/>
      <w:numFmt w:val="upperLetter"/>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num w:numId="1">
    <w:abstractNumId w:val="2"/>
  </w:num>
  <w:num w:numId="2">
    <w:abstractNumId w:val="15"/>
  </w:num>
  <w:num w:numId="3">
    <w:abstractNumId w:val="7"/>
  </w:num>
  <w:num w:numId="4">
    <w:abstractNumId w:val="14"/>
  </w:num>
  <w:num w:numId="5">
    <w:abstractNumId w:val="1"/>
  </w:num>
  <w:num w:numId="6">
    <w:abstractNumId w:val="23"/>
  </w:num>
  <w:num w:numId="7">
    <w:abstractNumId w:val="11"/>
  </w:num>
  <w:num w:numId="8">
    <w:abstractNumId w:val="3"/>
  </w:num>
  <w:num w:numId="9">
    <w:abstractNumId w:val="21"/>
  </w:num>
  <w:num w:numId="10">
    <w:abstractNumId w:val="19"/>
  </w:num>
  <w:num w:numId="11">
    <w:abstractNumId w:val="6"/>
  </w:num>
  <w:num w:numId="12">
    <w:abstractNumId w:val="24"/>
  </w:num>
  <w:num w:numId="13">
    <w:abstractNumId w:val="0"/>
  </w:num>
  <w:num w:numId="14">
    <w:abstractNumId w:val="12"/>
  </w:num>
  <w:num w:numId="15">
    <w:abstractNumId w:val="8"/>
  </w:num>
  <w:num w:numId="16">
    <w:abstractNumId w:val="5"/>
  </w:num>
  <w:num w:numId="17">
    <w:abstractNumId w:val="13"/>
  </w:num>
  <w:num w:numId="18">
    <w:abstractNumId w:val="16"/>
  </w:num>
  <w:num w:numId="19">
    <w:abstractNumId w:val="4"/>
  </w:num>
  <w:num w:numId="20">
    <w:abstractNumId w:val="22"/>
  </w:num>
  <w:num w:numId="21">
    <w:abstractNumId w:val="10"/>
  </w:num>
  <w:num w:numId="22">
    <w:abstractNumId w:val="20"/>
  </w:num>
  <w:num w:numId="23">
    <w:abstractNumId w:val="1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16"/>
    <w:rsid w:val="00002F5E"/>
    <w:rsid w:val="000258F8"/>
    <w:rsid w:val="00067DF8"/>
    <w:rsid w:val="00106C6A"/>
    <w:rsid w:val="00120327"/>
    <w:rsid w:val="00167EEE"/>
    <w:rsid w:val="00174DCA"/>
    <w:rsid w:val="00184240"/>
    <w:rsid w:val="00233AFD"/>
    <w:rsid w:val="002A65F9"/>
    <w:rsid w:val="00471C01"/>
    <w:rsid w:val="00483AC7"/>
    <w:rsid w:val="00502039"/>
    <w:rsid w:val="00503FA2"/>
    <w:rsid w:val="005216A8"/>
    <w:rsid w:val="00585CE0"/>
    <w:rsid w:val="005D16C0"/>
    <w:rsid w:val="005E5ABC"/>
    <w:rsid w:val="00626CE3"/>
    <w:rsid w:val="00637E7C"/>
    <w:rsid w:val="00641DEC"/>
    <w:rsid w:val="00731525"/>
    <w:rsid w:val="00792830"/>
    <w:rsid w:val="007A456B"/>
    <w:rsid w:val="007C0162"/>
    <w:rsid w:val="00895AFB"/>
    <w:rsid w:val="008D19B3"/>
    <w:rsid w:val="008D22FE"/>
    <w:rsid w:val="008E7793"/>
    <w:rsid w:val="009134D6"/>
    <w:rsid w:val="009321EE"/>
    <w:rsid w:val="0094522F"/>
    <w:rsid w:val="00984695"/>
    <w:rsid w:val="009E74AE"/>
    <w:rsid w:val="00A23334"/>
    <w:rsid w:val="00A36743"/>
    <w:rsid w:val="00A423F0"/>
    <w:rsid w:val="00A73B83"/>
    <w:rsid w:val="00A86DCB"/>
    <w:rsid w:val="00AC7C16"/>
    <w:rsid w:val="00B00BA8"/>
    <w:rsid w:val="00B108C6"/>
    <w:rsid w:val="00B468DC"/>
    <w:rsid w:val="00B83107"/>
    <w:rsid w:val="00BA6EF5"/>
    <w:rsid w:val="00BB0021"/>
    <w:rsid w:val="00C369FE"/>
    <w:rsid w:val="00C86DB5"/>
    <w:rsid w:val="00CB4E53"/>
    <w:rsid w:val="00CD232E"/>
    <w:rsid w:val="00CE2EE0"/>
    <w:rsid w:val="00D40262"/>
    <w:rsid w:val="00D4062D"/>
    <w:rsid w:val="00D4511E"/>
    <w:rsid w:val="00D923FF"/>
    <w:rsid w:val="00DE2F09"/>
    <w:rsid w:val="00E31199"/>
    <w:rsid w:val="00E914C6"/>
    <w:rsid w:val="00EA015F"/>
    <w:rsid w:val="00EA67CD"/>
    <w:rsid w:val="00EC5D37"/>
    <w:rsid w:val="00F43DFE"/>
    <w:rsid w:val="00F67DF4"/>
    <w:rsid w:val="00FA42DF"/>
    <w:rsid w:val="00FD068F"/>
    <w:rsid w:val="00FE40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031E5A-8E68-4063-B451-E433C5D5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fr-BE" w:eastAsia="fr-FR"/>
    </w:rPr>
  </w:style>
  <w:style w:type="paragraph" w:styleId="Kop1">
    <w:name w:val="heading 1"/>
    <w:basedOn w:val="Standaard"/>
    <w:next w:val="Standaard"/>
    <w:qFormat/>
    <w:pPr>
      <w:keepNext/>
      <w:ind w:left="142" w:right="198"/>
      <w:jc w:val="center"/>
      <w:outlineLvl w:val="0"/>
    </w:pPr>
    <w:rPr>
      <w:sz w:val="26"/>
    </w:rPr>
  </w:style>
  <w:style w:type="paragraph" w:styleId="Kop2">
    <w:name w:val="heading 2"/>
    <w:basedOn w:val="Standaard"/>
    <w:next w:val="Standaard"/>
    <w:qFormat/>
    <w:pPr>
      <w:keepNext/>
      <w:outlineLvl w:val="1"/>
    </w:pPr>
    <w:rPr>
      <w:sz w:val="24"/>
    </w:rPr>
  </w:style>
  <w:style w:type="paragraph" w:styleId="Kop3">
    <w:name w:val="heading 3"/>
    <w:basedOn w:val="Standaard"/>
    <w:next w:val="Standaard"/>
    <w:qFormat/>
    <w:pPr>
      <w:keepNext/>
      <w:ind w:left="851"/>
      <w:outlineLvl w:val="2"/>
    </w:pPr>
    <w:rPr>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pPr>
      <w:ind w:left="851"/>
    </w:pPr>
    <w:rPr>
      <w:sz w:val="24"/>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703"/>
        <w:tab w:val="right" w:pos="9406"/>
      </w:tabs>
    </w:p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rsid w:val="00AC7C16"/>
    <w:rPr>
      <w:rFonts w:ascii="Tahoma" w:hAnsi="Tahoma" w:cs="Tahoma"/>
      <w:sz w:val="16"/>
      <w:szCs w:val="16"/>
    </w:rPr>
  </w:style>
  <w:style w:type="character" w:styleId="Verwijzingopmerking">
    <w:name w:val="annotation reference"/>
    <w:rsid w:val="00D4062D"/>
    <w:rPr>
      <w:sz w:val="16"/>
      <w:szCs w:val="16"/>
    </w:rPr>
  </w:style>
  <w:style w:type="paragraph" w:styleId="Tekstopmerking">
    <w:name w:val="annotation text"/>
    <w:basedOn w:val="Standaard"/>
    <w:link w:val="TekstopmerkingChar"/>
    <w:rsid w:val="00D4062D"/>
  </w:style>
  <w:style w:type="character" w:customStyle="1" w:styleId="TekstopmerkingChar">
    <w:name w:val="Tekst opmerking Char"/>
    <w:link w:val="Tekstopmerking"/>
    <w:rsid w:val="00D4062D"/>
    <w:rPr>
      <w:lang w:val="fr-BE" w:eastAsia="fr-FR"/>
    </w:rPr>
  </w:style>
  <w:style w:type="paragraph" w:styleId="Onderwerpvanopmerking">
    <w:name w:val="annotation subject"/>
    <w:basedOn w:val="Tekstopmerking"/>
    <w:next w:val="Tekstopmerking"/>
    <w:link w:val="OnderwerpvanopmerkingChar"/>
    <w:rsid w:val="00D4062D"/>
    <w:rPr>
      <w:b/>
      <w:bCs/>
    </w:rPr>
  </w:style>
  <w:style w:type="character" w:customStyle="1" w:styleId="OnderwerpvanopmerkingChar">
    <w:name w:val="Onderwerp van opmerking Char"/>
    <w:link w:val="Onderwerpvanopmerking"/>
    <w:rsid w:val="00D4062D"/>
    <w:rPr>
      <w:b/>
      <w:bCs/>
      <w:lang w:val="fr-BE" w:eastAsia="fr-FR"/>
    </w:rPr>
  </w:style>
  <w:style w:type="character" w:customStyle="1" w:styleId="PlattetekstinspringenChar">
    <w:name w:val="Platte tekst inspringen Char"/>
    <w:link w:val="Plattetekstinspringen"/>
    <w:rsid w:val="00A36743"/>
    <w:rPr>
      <w:sz w:val="24"/>
      <w:lang w:val="fr-BE" w:eastAsia="fr-FR"/>
    </w:rPr>
  </w:style>
  <w:style w:type="paragraph" w:styleId="Lijstalinea">
    <w:name w:val="List Paragraph"/>
    <w:basedOn w:val="Standaard"/>
    <w:uiPriority w:val="34"/>
    <w:qFormat/>
    <w:rsid w:val="008D19B3"/>
    <w:pPr>
      <w:ind w:left="708"/>
    </w:pPr>
  </w:style>
  <w:style w:type="character" w:customStyle="1" w:styleId="KoptekstChar">
    <w:name w:val="Koptekst Char"/>
    <w:link w:val="Koptekst"/>
    <w:uiPriority w:val="99"/>
    <w:rsid w:val="00233AFD"/>
    <w:rPr>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55E5-E9D0-4C21-820D-8C69751A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4340</Words>
  <Characters>23874</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FEDERAAL MINISTERIE VAN</vt:lpstr>
    </vt:vector>
  </TitlesOfParts>
  <Company>Federaal Ministerie Tewerkstelling Arbeid</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FEDERAAL MINISTERIE VAN</dc:title>
  <dc:subject/>
  <dc:creator>volckaerts</dc:creator>
  <cp:keywords/>
  <dc:description/>
  <cp:lastModifiedBy>Danny De Baere (FOD Werkgelegenheid - SPF Emploi)</cp:lastModifiedBy>
  <cp:revision>2</cp:revision>
  <cp:lastPrinted>2001-11-16T13:49:00Z</cp:lastPrinted>
  <dcterms:created xsi:type="dcterms:W3CDTF">2021-04-27T06:54:00Z</dcterms:created>
  <dcterms:modified xsi:type="dcterms:W3CDTF">2021-04-27T06:54:00Z</dcterms:modified>
</cp:coreProperties>
</file>