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6C083" w14:textId="0F676E36" w:rsidR="000B5204" w:rsidRDefault="000B5204" w:rsidP="000B5204">
      <w:pPr>
        <w:pStyle w:val="Heading1"/>
        <w:rPr>
          <w:lang w:val="fr-BE"/>
        </w:rPr>
      </w:pPr>
      <w:r>
        <w:rPr>
          <w:lang w:val="fr-BE"/>
        </w:rPr>
        <w:t xml:space="preserve">Formulaire </w:t>
      </w:r>
      <w:r w:rsidRPr="003A5858">
        <w:rPr>
          <w:lang w:val="fr-BE"/>
        </w:rPr>
        <w:t>tests</w:t>
      </w:r>
      <w:r w:rsidR="00743FF2">
        <w:rPr>
          <w:lang w:val="fr-BE"/>
        </w:rPr>
        <w:t xml:space="preserve"> antigéniques </w:t>
      </w:r>
      <w:r w:rsidRPr="003A5858">
        <w:rPr>
          <w:lang w:val="fr-BE"/>
        </w:rPr>
        <w:t>rapides</w:t>
      </w:r>
    </w:p>
    <w:p w14:paraId="32AD2876" w14:textId="36ACF1C4" w:rsidR="000B5204" w:rsidRDefault="000B5204" w:rsidP="0032548F">
      <w:pPr>
        <w:rPr>
          <w:lang w:val="fr-BE"/>
        </w:rPr>
      </w:pPr>
    </w:p>
    <w:p w14:paraId="23C3C6F1" w14:textId="7BAC1DD7" w:rsidR="0036321E" w:rsidRDefault="0036321E" w:rsidP="0032548F">
      <w:pPr>
        <w:rPr>
          <w:lang w:val="fr-BE"/>
        </w:rPr>
      </w:pPr>
      <w:r w:rsidRPr="0036321E">
        <w:rPr>
          <w:lang w:val="fr-BE"/>
        </w:rPr>
        <w:t>Les kits de test destinés à tester les travailleurs ne peuvent être demandés que par les médecins du travail et doivent également être livrés directement aux médecins du travail. En aucun cas, ils ne peuvent être remis directement aux employeurs.</w:t>
      </w:r>
    </w:p>
    <w:p w14:paraId="687E3EC0" w14:textId="749E39F1" w:rsidR="004C0BC7" w:rsidRDefault="004C0BC7" w:rsidP="0032548F">
      <w:pPr>
        <w:rPr>
          <w:lang w:val="fr-BE"/>
        </w:rPr>
      </w:pPr>
      <w:r>
        <w:rPr>
          <w:lang w:val="fr-BE"/>
        </w:rPr>
        <w:t>Les tests rapides doivent obligatoirement être réalisés sous la supervision d’un médecin ou d’un professionnel de la santé car ces tests se font par prélèvement nasopharyngé, ce qui rend l’exécution ainsi que la lecture et l’interprétation des résultats plus complexes.</w:t>
      </w:r>
    </w:p>
    <w:p w14:paraId="25B741D7" w14:textId="09D7DF47" w:rsidR="00F0614E" w:rsidRPr="00DE45B5" w:rsidRDefault="0036321E" w:rsidP="0032548F">
      <w:pPr>
        <w:rPr>
          <w:lang w:val="fr-BE"/>
        </w:rPr>
      </w:pPr>
      <w:r>
        <w:rPr>
          <w:lang w:val="fr-BE"/>
        </w:rPr>
        <w:t>L</w:t>
      </w:r>
      <w:r w:rsidRPr="0036321E">
        <w:rPr>
          <w:lang w:val="fr-BE"/>
        </w:rPr>
        <w:t xml:space="preserve">es médecins du travail </w:t>
      </w:r>
      <w:r>
        <w:rPr>
          <w:lang w:val="fr-BE"/>
        </w:rPr>
        <w:t xml:space="preserve">peuvent </w:t>
      </w:r>
      <w:r w:rsidR="003A5858" w:rsidRPr="003A5858">
        <w:rPr>
          <w:lang w:val="fr-BE"/>
        </w:rPr>
        <w:t>facilement commander des tests rapides</w:t>
      </w:r>
      <w:r w:rsidR="00CC34F2">
        <w:rPr>
          <w:lang w:val="fr-BE"/>
        </w:rPr>
        <w:t xml:space="preserve"> antigéniques</w:t>
      </w:r>
      <w:r w:rsidR="003A5858" w:rsidRPr="003A5858">
        <w:rPr>
          <w:lang w:val="fr-BE"/>
        </w:rPr>
        <w:t xml:space="preserve"> en remplissant le tableau ci-dessous et en l'envoyant à </w:t>
      </w:r>
      <w:hyperlink r:id="rId9" w:history="1">
        <w:r w:rsidR="00DE45B5" w:rsidRPr="00776ED5">
          <w:rPr>
            <w:rStyle w:val="Hyperlink"/>
            <w:lang w:val="fr-BE"/>
          </w:rPr>
          <w:t>testing_commission@health.fgov.be</w:t>
        </w:r>
      </w:hyperlink>
      <w:r w:rsidR="00DE45B5">
        <w:rPr>
          <w:lang w:val="fr-BE"/>
        </w:rPr>
        <w:t xml:space="preserve"> </w:t>
      </w:r>
    </w:p>
    <w:p w14:paraId="09F762A5" w14:textId="77777777" w:rsidR="00A04219" w:rsidRDefault="00F45BE9" w:rsidP="0032548F">
      <w:pPr>
        <w:rPr>
          <w:lang w:val="fr-BE"/>
        </w:rPr>
      </w:pPr>
      <w:r w:rsidRPr="00F45BE9">
        <w:rPr>
          <w:lang w:val="fr-BE"/>
        </w:rPr>
        <w:t>La politique en matière de tests prévoit 2 tests par semaine, sur une période de 4 semaines.</w:t>
      </w:r>
    </w:p>
    <w:p w14:paraId="74875176" w14:textId="729004DE" w:rsidR="000B5204" w:rsidRDefault="0032548F" w:rsidP="0032548F">
      <w:pPr>
        <w:rPr>
          <w:rStyle w:val="Hyperlink"/>
          <w:lang w:val="fr-BE"/>
        </w:rPr>
      </w:pPr>
      <w:r>
        <w:rPr>
          <w:lang w:val="fr-BE"/>
        </w:rPr>
        <w:t xml:space="preserve">La livraison sera effectuée par Medista. </w:t>
      </w:r>
      <w:r w:rsidR="00EC4AF8">
        <w:rPr>
          <w:lang w:val="fr-BE"/>
        </w:rPr>
        <w:t xml:space="preserve">Pour des questions concernant votre livraison, veuillez </w:t>
      </w:r>
      <w:r>
        <w:rPr>
          <w:lang w:val="fr-BE"/>
        </w:rPr>
        <w:t xml:space="preserve">contacter le </w:t>
      </w:r>
      <w:r w:rsidRPr="0032548F">
        <w:rPr>
          <w:lang w:val="fr-BE"/>
        </w:rPr>
        <w:t>02 646 00 35 o</w:t>
      </w:r>
      <w:r>
        <w:rPr>
          <w:lang w:val="fr-BE"/>
        </w:rPr>
        <w:t>u</w:t>
      </w:r>
      <w:r w:rsidRPr="0032548F">
        <w:rPr>
          <w:lang w:val="fr-BE"/>
        </w:rPr>
        <w:t xml:space="preserve"> via </w:t>
      </w:r>
      <w:hyperlink r:id="rId10" w:history="1">
        <w:r w:rsidRPr="0032548F">
          <w:rPr>
            <w:rStyle w:val="Hyperlink"/>
            <w:lang w:val="fr-BE"/>
          </w:rPr>
          <w:t>strategicstock@medista.be</w:t>
        </w:r>
      </w:hyperlink>
    </w:p>
    <w:p w14:paraId="5C88C087" w14:textId="77777777" w:rsidR="00F0614E" w:rsidRPr="0032548F" w:rsidRDefault="00F0614E" w:rsidP="0032548F">
      <w:pPr>
        <w:rPr>
          <w:lang w:val="fr-BE"/>
        </w:rPr>
      </w:pPr>
    </w:p>
    <w:tbl>
      <w:tblPr>
        <w:tblStyle w:val="TableGrid"/>
        <w:tblW w:w="0" w:type="auto"/>
        <w:tblLook w:val="04A0" w:firstRow="1" w:lastRow="0" w:firstColumn="1" w:lastColumn="0" w:noHBand="0" w:noVBand="1"/>
      </w:tblPr>
      <w:tblGrid>
        <w:gridCol w:w="3539"/>
        <w:gridCol w:w="5523"/>
      </w:tblGrid>
      <w:tr w:rsidR="003A5858" w14:paraId="4AD996FE" w14:textId="77777777" w:rsidTr="001A0034">
        <w:tc>
          <w:tcPr>
            <w:tcW w:w="3539" w:type="dxa"/>
          </w:tcPr>
          <w:p w14:paraId="421BC540" w14:textId="65706293" w:rsidR="003A5858" w:rsidRPr="00CC69B1" w:rsidRDefault="003A5858" w:rsidP="001A0034">
            <w:pPr>
              <w:rPr>
                <w:b/>
                <w:bCs/>
              </w:rPr>
            </w:pPr>
            <w:r>
              <w:rPr>
                <w:b/>
                <w:bCs/>
              </w:rPr>
              <w:t xml:space="preserve">Nom de </w:t>
            </w:r>
            <w:proofErr w:type="spellStart"/>
            <w:r>
              <w:rPr>
                <w:b/>
                <w:bCs/>
              </w:rPr>
              <w:t>l’entreprise</w:t>
            </w:r>
            <w:proofErr w:type="spellEnd"/>
          </w:p>
        </w:tc>
        <w:tc>
          <w:tcPr>
            <w:tcW w:w="5523" w:type="dxa"/>
          </w:tcPr>
          <w:p w14:paraId="3E6AFFFE" w14:textId="77777777" w:rsidR="003A5858" w:rsidRDefault="003A5858" w:rsidP="001A0034"/>
          <w:p w14:paraId="29EB81A6" w14:textId="77777777" w:rsidR="003A5858" w:rsidRDefault="003A5858" w:rsidP="001A0034"/>
        </w:tc>
      </w:tr>
      <w:tr w:rsidR="003A5858" w14:paraId="29A6E82B" w14:textId="77777777" w:rsidTr="001A0034">
        <w:tc>
          <w:tcPr>
            <w:tcW w:w="3539" w:type="dxa"/>
          </w:tcPr>
          <w:p w14:paraId="18827860" w14:textId="729FA153" w:rsidR="003A5858" w:rsidRPr="00CC69B1" w:rsidRDefault="003A5858" w:rsidP="001A0034">
            <w:pPr>
              <w:rPr>
                <w:b/>
                <w:bCs/>
              </w:rPr>
            </w:pPr>
            <w:r>
              <w:rPr>
                <w:b/>
                <w:bCs/>
              </w:rPr>
              <w:t xml:space="preserve">Numéro </w:t>
            </w:r>
            <w:proofErr w:type="spellStart"/>
            <w:r>
              <w:rPr>
                <w:b/>
                <w:bCs/>
              </w:rPr>
              <w:t>d</w:t>
            </w:r>
            <w:r w:rsidR="00137DB9">
              <w:rPr>
                <w:b/>
                <w:bCs/>
              </w:rPr>
              <w:t>’entreprise</w:t>
            </w:r>
            <w:proofErr w:type="spellEnd"/>
            <w:r w:rsidR="00137DB9">
              <w:rPr>
                <w:b/>
                <w:bCs/>
              </w:rPr>
              <w:t xml:space="preserve"> </w:t>
            </w:r>
            <w:r w:rsidR="00DE3A70">
              <w:rPr>
                <w:b/>
                <w:bCs/>
              </w:rPr>
              <w:t>(numéro BCE)</w:t>
            </w:r>
          </w:p>
        </w:tc>
        <w:tc>
          <w:tcPr>
            <w:tcW w:w="5523" w:type="dxa"/>
          </w:tcPr>
          <w:p w14:paraId="6050B624" w14:textId="77777777" w:rsidR="003A5858" w:rsidRDefault="003A5858" w:rsidP="001A0034"/>
          <w:p w14:paraId="136876EC" w14:textId="77777777" w:rsidR="003A5858" w:rsidRDefault="003A5858" w:rsidP="001A0034"/>
        </w:tc>
      </w:tr>
      <w:tr w:rsidR="003A5858" w:rsidRPr="00DE45B5" w14:paraId="6E8D5619" w14:textId="77777777" w:rsidTr="001A0034">
        <w:tc>
          <w:tcPr>
            <w:tcW w:w="3539" w:type="dxa"/>
          </w:tcPr>
          <w:p w14:paraId="03258873" w14:textId="3FBBC300" w:rsidR="003A5858" w:rsidRPr="003A5858" w:rsidRDefault="003A5858" w:rsidP="001A0034">
            <w:pPr>
              <w:rPr>
                <w:b/>
                <w:bCs/>
                <w:lang w:val="fr-BE"/>
              </w:rPr>
            </w:pPr>
            <w:r w:rsidRPr="003A5858">
              <w:rPr>
                <w:b/>
                <w:bCs/>
                <w:lang w:val="fr-BE"/>
              </w:rPr>
              <w:t>Adresse de livraison (rue, numéro, code postal, ville)</w:t>
            </w:r>
            <w:r w:rsidR="00A15A3D">
              <w:rPr>
                <w:b/>
                <w:bCs/>
                <w:lang w:val="fr-BE"/>
              </w:rPr>
              <w:t>*</w:t>
            </w:r>
          </w:p>
        </w:tc>
        <w:tc>
          <w:tcPr>
            <w:tcW w:w="5523" w:type="dxa"/>
          </w:tcPr>
          <w:p w14:paraId="51F05A8D" w14:textId="77777777" w:rsidR="003A5858" w:rsidRPr="003A5858" w:rsidRDefault="003A5858" w:rsidP="001A0034">
            <w:pPr>
              <w:rPr>
                <w:lang w:val="fr-BE"/>
              </w:rPr>
            </w:pPr>
          </w:p>
          <w:p w14:paraId="0CCEA49A" w14:textId="77777777" w:rsidR="003A5858" w:rsidRPr="003A5858" w:rsidRDefault="003A5858" w:rsidP="001A0034">
            <w:pPr>
              <w:rPr>
                <w:lang w:val="fr-BE"/>
              </w:rPr>
            </w:pPr>
          </w:p>
        </w:tc>
      </w:tr>
      <w:tr w:rsidR="003A5858" w:rsidRPr="00DE45B5" w14:paraId="1CAF1490" w14:textId="77777777" w:rsidTr="001A0034">
        <w:tc>
          <w:tcPr>
            <w:tcW w:w="3539" w:type="dxa"/>
          </w:tcPr>
          <w:p w14:paraId="3F2CF917" w14:textId="65CBAD57" w:rsidR="003A5858" w:rsidRPr="003A5858" w:rsidRDefault="003A5858" w:rsidP="001A0034">
            <w:pPr>
              <w:rPr>
                <w:b/>
                <w:bCs/>
                <w:lang w:val="fr-BE"/>
              </w:rPr>
            </w:pPr>
            <w:r w:rsidRPr="003A5858">
              <w:rPr>
                <w:b/>
                <w:bCs/>
                <w:lang w:val="fr-BE"/>
              </w:rPr>
              <w:t xml:space="preserve">Nom </w:t>
            </w:r>
            <w:r w:rsidR="00CA487B">
              <w:rPr>
                <w:b/>
                <w:bCs/>
                <w:lang w:val="fr-BE"/>
              </w:rPr>
              <w:t>de la personne</w:t>
            </w:r>
            <w:r w:rsidRPr="003A5858">
              <w:rPr>
                <w:b/>
                <w:bCs/>
                <w:lang w:val="fr-BE"/>
              </w:rPr>
              <w:t xml:space="preserve"> de c</w:t>
            </w:r>
            <w:r>
              <w:rPr>
                <w:b/>
                <w:bCs/>
                <w:lang w:val="fr-BE"/>
              </w:rPr>
              <w:t>ontact</w:t>
            </w:r>
          </w:p>
        </w:tc>
        <w:tc>
          <w:tcPr>
            <w:tcW w:w="5523" w:type="dxa"/>
          </w:tcPr>
          <w:p w14:paraId="3B5CB282" w14:textId="77777777" w:rsidR="003A5858" w:rsidRPr="003A5858" w:rsidRDefault="003A5858" w:rsidP="001A0034">
            <w:pPr>
              <w:rPr>
                <w:lang w:val="fr-BE"/>
              </w:rPr>
            </w:pPr>
          </w:p>
          <w:p w14:paraId="6E39062E" w14:textId="77777777" w:rsidR="003A5858" w:rsidRPr="003A5858" w:rsidRDefault="003A5858" w:rsidP="001A0034">
            <w:pPr>
              <w:rPr>
                <w:lang w:val="fr-BE"/>
              </w:rPr>
            </w:pPr>
          </w:p>
        </w:tc>
      </w:tr>
      <w:tr w:rsidR="003A5858" w:rsidRPr="00DE45B5" w14:paraId="533DB80F" w14:textId="77777777" w:rsidTr="001A0034">
        <w:tc>
          <w:tcPr>
            <w:tcW w:w="3539" w:type="dxa"/>
          </w:tcPr>
          <w:p w14:paraId="03B4A9EA" w14:textId="562F8FF5" w:rsidR="003A5858" w:rsidRPr="003A5858" w:rsidRDefault="003A5858" w:rsidP="001A0034">
            <w:pPr>
              <w:rPr>
                <w:b/>
                <w:bCs/>
                <w:lang w:val="fr-BE"/>
              </w:rPr>
            </w:pPr>
            <w:r w:rsidRPr="003A5858">
              <w:rPr>
                <w:b/>
                <w:bCs/>
                <w:lang w:val="fr-BE"/>
              </w:rPr>
              <w:t xml:space="preserve">Adresse </w:t>
            </w:r>
            <w:r w:rsidR="00CA487B">
              <w:rPr>
                <w:b/>
                <w:bCs/>
                <w:lang w:val="fr-BE"/>
              </w:rPr>
              <w:t>e</w:t>
            </w:r>
            <w:r w:rsidRPr="003A5858">
              <w:rPr>
                <w:b/>
                <w:bCs/>
                <w:lang w:val="fr-BE"/>
              </w:rPr>
              <w:t xml:space="preserve">mail </w:t>
            </w:r>
            <w:r w:rsidR="00CA487B">
              <w:rPr>
                <w:b/>
                <w:bCs/>
                <w:lang w:val="fr-BE"/>
              </w:rPr>
              <w:t>de la personne</w:t>
            </w:r>
            <w:r>
              <w:rPr>
                <w:b/>
                <w:bCs/>
                <w:lang w:val="fr-BE"/>
              </w:rPr>
              <w:t xml:space="preserve"> de contact</w:t>
            </w:r>
            <w:r w:rsidR="00B210A7">
              <w:rPr>
                <w:b/>
                <w:bCs/>
                <w:lang w:val="fr-BE"/>
              </w:rPr>
              <w:t>**</w:t>
            </w:r>
          </w:p>
        </w:tc>
        <w:tc>
          <w:tcPr>
            <w:tcW w:w="5523" w:type="dxa"/>
          </w:tcPr>
          <w:p w14:paraId="44E72211" w14:textId="77777777" w:rsidR="003A5858" w:rsidRPr="003A5858" w:rsidRDefault="003A5858" w:rsidP="001A0034">
            <w:pPr>
              <w:rPr>
                <w:lang w:val="fr-BE"/>
              </w:rPr>
            </w:pPr>
          </w:p>
          <w:p w14:paraId="7212B885" w14:textId="77777777" w:rsidR="003A5858" w:rsidRPr="003A5858" w:rsidRDefault="003A5858" w:rsidP="001A0034">
            <w:pPr>
              <w:rPr>
                <w:lang w:val="fr-BE"/>
              </w:rPr>
            </w:pPr>
          </w:p>
        </w:tc>
      </w:tr>
      <w:tr w:rsidR="003A5858" w:rsidRPr="00DE45B5" w14:paraId="03193D7A" w14:textId="77777777" w:rsidTr="001A0034">
        <w:tc>
          <w:tcPr>
            <w:tcW w:w="3539" w:type="dxa"/>
          </w:tcPr>
          <w:p w14:paraId="01CAE71A" w14:textId="05AD820A" w:rsidR="003A5858" w:rsidRPr="003A5858" w:rsidRDefault="003A5858" w:rsidP="001A0034">
            <w:pPr>
              <w:rPr>
                <w:b/>
                <w:bCs/>
                <w:lang w:val="fr-BE"/>
              </w:rPr>
            </w:pPr>
            <w:r w:rsidRPr="003A5858">
              <w:rPr>
                <w:b/>
                <w:bCs/>
                <w:lang w:val="fr-BE"/>
              </w:rPr>
              <w:t xml:space="preserve">Numéro de téléphone </w:t>
            </w:r>
            <w:r w:rsidR="003B7FE8">
              <w:rPr>
                <w:b/>
                <w:bCs/>
                <w:lang w:val="fr-BE"/>
              </w:rPr>
              <w:t>(GSM)</w:t>
            </w:r>
            <w:r w:rsidRPr="003A5858">
              <w:rPr>
                <w:b/>
                <w:bCs/>
                <w:lang w:val="fr-BE"/>
              </w:rPr>
              <w:t xml:space="preserve"> </w:t>
            </w:r>
            <w:r w:rsidR="00CA487B">
              <w:rPr>
                <w:b/>
                <w:bCs/>
                <w:lang w:val="fr-BE"/>
              </w:rPr>
              <w:t>de la personne</w:t>
            </w:r>
            <w:r>
              <w:rPr>
                <w:b/>
                <w:bCs/>
                <w:lang w:val="fr-BE"/>
              </w:rPr>
              <w:t xml:space="preserve"> de</w:t>
            </w:r>
            <w:r w:rsidRPr="003A5858">
              <w:rPr>
                <w:b/>
                <w:bCs/>
                <w:lang w:val="fr-BE"/>
              </w:rPr>
              <w:t xml:space="preserve"> contact</w:t>
            </w:r>
          </w:p>
        </w:tc>
        <w:tc>
          <w:tcPr>
            <w:tcW w:w="5523" w:type="dxa"/>
          </w:tcPr>
          <w:p w14:paraId="60108724" w14:textId="77777777" w:rsidR="003A5858" w:rsidRPr="003A5858" w:rsidRDefault="003A5858" w:rsidP="001A0034">
            <w:pPr>
              <w:rPr>
                <w:lang w:val="fr-BE"/>
              </w:rPr>
            </w:pPr>
          </w:p>
          <w:p w14:paraId="751D60D8" w14:textId="77777777" w:rsidR="003A5858" w:rsidRPr="003A5858" w:rsidRDefault="003A5858" w:rsidP="001A0034">
            <w:pPr>
              <w:rPr>
                <w:lang w:val="fr-BE"/>
              </w:rPr>
            </w:pPr>
          </w:p>
        </w:tc>
      </w:tr>
      <w:tr w:rsidR="003A5858" w:rsidRPr="005124CC" w14:paraId="379D596E" w14:textId="77777777" w:rsidTr="00F0614E">
        <w:trPr>
          <w:trHeight w:val="433"/>
        </w:trPr>
        <w:tc>
          <w:tcPr>
            <w:tcW w:w="3539" w:type="dxa"/>
          </w:tcPr>
          <w:p w14:paraId="7A58204C" w14:textId="689EEEEF" w:rsidR="003A5858" w:rsidRPr="005124CC" w:rsidRDefault="003A5858" w:rsidP="001A0034">
            <w:pPr>
              <w:rPr>
                <w:b/>
                <w:bCs/>
                <w:lang w:val="fr-BE"/>
              </w:rPr>
            </w:pPr>
            <w:r w:rsidRPr="005124CC">
              <w:rPr>
                <w:b/>
                <w:bCs/>
                <w:lang w:val="fr-BE"/>
              </w:rPr>
              <w:t>Nombre d'employés participants</w:t>
            </w:r>
          </w:p>
        </w:tc>
        <w:tc>
          <w:tcPr>
            <w:tcW w:w="5523" w:type="dxa"/>
          </w:tcPr>
          <w:p w14:paraId="21DBFF8C" w14:textId="77777777" w:rsidR="003A5858" w:rsidRPr="005124CC" w:rsidRDefault="003A5858" w:rsidP="001A0034">
            <w:pPr>
              <w:rPr>
                <w:lang w:val="fr-BE"/>
              </w:rPr>
            </w:pPr>
          </w:p>
          <w:p w14:paraId="385BDF96" w14:textId="77777777" w:rsidR="003A5858" w:rsidRPr="005124CC" w:rsidRDefault="003A5858" w:rsidP="001A0034">
            <w:pPr>
              <w:rPr>
                <w:lang w:val="fr-BE"/>
              </w:rPr>
            </w:pPr>
          </w:p>
        </w:tc>
      </w:tr>
      <w:tr w:rsidR="003A5858" w14:paraId="1CA35C6D" w14:textId="77777777" w:rsidTr="001A0034">
        <w:tc>
          <w:tcPr>
            <w:tcW w:w="3539" w:type="dxa"/>
          </w:tcPr>
          <w:p w14:paraId="2A7CA5EE" w14:textId="74512D43" w:rsidR="003A5858" w:rsidRPr="00CC69B1" w:rsidRDefault="003A5858" w:rsidP="001A0034">
            <w:pPr>
              <w:rPr>
                <w:b/>
                <w:bCs/>
              </w:rPr>
            </w:pPr>
            <w:r w:rsidRPr="003A5858">
              <w:rPr>
                <w:b/>
                <w:bCs/>
              </w:rPr>
              <w:t xml:space="preserve">Date de </w:t>
            </w:r>
            <w:proofErr w:type="spellStart"/>
            <w:r w:rsidRPr="003A5858">
              <w:rPr>
                <w:b/>
                <w:bCs/>
              </w:rPr>
              <w:t>livraison</w:t>
            </w:r>
            <w:proofErr w:type="spellEnd"/>
            <w:r w:rsidRPr="003A5858">
              <w:rPr>
                <w:b/>
                <w:bCs/>
              </w:rPr>
              <w:t xml:space="preserve"> </w:t>
            </w:r>
            <w:proofErr w:type="spellStart"/>
            <w:r w:rsidRPr="003A5858">
              <w:rPr>
                <w:b/>
                <w:bCs/>
              </w:rPr>
              <w:t>souhaitée</w:t>
            </w:r>
            <w:proofErr w:type="spellEnd"/>
            <w:r w:rsidR="00615833">
              <w:rPr>
                <w:b/>
                <w:bCs/>
              </w:rPr>
              <w:t>**</w:t>
            </w:r>
            <w:r w:rsidR="00AF3382">
              <w:rPr>
                <w:b/>
                <w:bCs/>
              </w:rPr>
              <w:t>*</w:t>
            </w:r>
          </w:p>
        </w:tc>
        <w:tc>
          <w:tcPr>
            <w:tcW w:w="5523" w:type="dxa"/>
          </w:tcPr>
          <w:p w14:paraId="0AF6748E" w14:textId="77777777" w:rsidR="003A5858" w:rsidRDefault="003A5858" w:rsidP="001A0034"/>
          <w:p w14:paraId="2BE21DF0" w14:textId="77777777" w:rsidR="003A5858" w:rsidRDefault="003A5858" w:rsidP="001A0034"/>
        </w:tc>
      </w:tr>
      <w:tr w:rsidR="00264633" w:rsidRPr="00DE45B5" w14:paraId="3F7BCFB9" w14:textId="77777777" w:rsidTr="001A0034">
        <w:tc>
          <w:tcPr>
            <w:tcW w:w="3539" w:type="dxa"/>
          </w:tcPr>
          <w:p w14:paraId="0DC725B1" w14:textId="54D3017E" w:rsidR="00264633" w:rsidRPr="00D01F73" w:rsidRDefault="00CA487B" w:rsidP="001A0034">
            <w:pPr>
              <w:rPr>
                <w:b/>
                <w:bCs/>
                <w:lang w:val="fr-BE"/>
              </w:rPr>
            </w:pPr>
            <w:r>
              <w:rPr>
                <w:b/>
                <w:bCs/>
                <w:lang w:val="fr-BE"/>
              </w:rPr>
              <w:t>Plages horaires durant</w:t>
            </w:r>
            <w:r w:rsidR="00D01F73" w:rsidRPr="00D01F73">
              <w:rPr>
                <w:b/>
                <w:bCs/>
                <w:lang w:val="fr-BE"/>
              </w:rPr>
              <w:t xml:space="preserve"> lesquelles la livraison peut avoir lieu</w:t>
            </w:r>
          </w:p>
        </w:tc>
        <w:tc>
          <w:tcPr>
            <w:tcW w:w="5523" w:type="dxa"/>
          </w:tcPr>
          <w:p w14:paraId="2BFDB7AA" w14:textId="77777777" w:rsidR="00264633" w:rsidRPr="00D01F73" w:rsidRDefault="00264633" w:rsidP="001A0034">
            <w:pPr>
              <w:rPr>
                <w:lang w:val="fr-BE"/>
              </w:rPr>
            </w:pPr>
          </w:p>
        </w:tc>
      </w:tr>
    </w:tbl>
    <w:p w14:paraId="48CA3F7D" w14:textId="77777777" w:rsidR="003A5858" w:rsidRDefault="003A5858" w:rsidP="003A5858">
      <w:pPr>
        <w:rPr>
          <w:lang w:val="fr-BE"/>
        </w:rPr>
      </w:pPr>
    </w:p>
    <w:p w14:paraId="143C31E6" w14:textId="2142E4CD" w:rsidR="002D3889" w:rsidRPr="002D3889" w:rsidRDefault="00D236F9" w:rsidP="002D3889">
      <w:pPr>
        <w:rPr>
          <w:i/>
          <w:lang w:val="fr-BE"/>
        </w:rPr>
      </w:pPr>
      <w:r w:rsidRPr="003F5B3C">
        <w:rPr>
          <w:i/>
          <w:lang w:val="fr-BE"/>
        </w:rPr>
        <w:t xml:space="preserve">*Si vous possédez des indications pratiques supplémentaires sur le lieu de livraison (par exemple des photos, une vidéo explicative, etc.), </w:t>
      </w:r>
      <w:r w:rsidR="00863B56" w:rsidRPr="003F5B3C">
        <w:rPr>
          <w:i/>
          <w:lang w:val="fr-BE"/>
        </w:rPr>
        <w:t>n’hésitez pas à</w:t>
      </w:r>
      <w:r w:rsidRPr="003F5B3C">
        <w:rPr>
          <w:i/>
          <w:lang w:val="fr-BE"/>
        </w:rPr>
        <w:t xml:space="preserve"> nous les </w:t>
      </w:r>
      <w:r w:rsidR="00863B56" w:rsidRPr="003F5B3C">
        <w:rPr>
          <w:i/>
          <w:lang w:val="fr-BE"/>
        </w:rPr>
        <w:t>transmettre également</w:t>
      </w:r>
      <w:r w:rsidRPr="003F5B3C">
        <w:rPr>
          <w:i/>
          <w:lang w:val="fr-BE"/>
        </w:rPr>
        <w:t xml:space="preserve">. De cette façon, nous </w:t>
      </w:r>
      <w:r w:rsidR="00863B56" w:rsidRPr="003F5B3C">
        <w:rPr>
          <w:i/>
          <w:lang w:val="fr-BE"/>
        </w:rPr>
        <w:t>pourrons garantir</w:t>
      </w:r>
      <w:r w:rsidRPr="003F5B3C">
        <w:rPr>
          <w:i/>
          <w:lang w:val="fr-BE"/>
        </w:rPr>
        <w:t xml:space="preserve"> que le partenaire logistique livre le matériel au bon endroit.</w:t>
      </w:r>
      <w:r w:rsidR="00AF3382">
        <w:rPr>
          <w:i/>
          <w:iCs/>
          <w:lang w:val="fr-BE"/>
        </w:rPr>
        <w:t xml:space="preserve"> </w:t>
      </w:r>
    </w:p>
    <w:p w14:paraId="6AC37FB2" w14:textId="58DFEAE3" w:rsidR="00F1051A" w:rsidRPr="00F1051A" w:rsidRDefault="00F26B28" w:rsidP="00F1051A">
      <w:pPr>
        <w:rPr>
          <w:i/>
          <w:iCs/>
          <w:lang w:val="fr-BE"/>
        </w:rPr>
      </w:pPr>
      <w:r>
        <w:rPr>
          <w:i/>
          <w:iCs/>
          <w:lang w:val="fr-BE"/>
        </w:rPr>
        <w:t>**</w:t>
      </w:r>
      <w:r w:rsidRPr="00F26B28">
        <w:rPr>
          <w:i/>
          <w:iCs/>
          <w:lang w:val="fr-BE"/>
        </w:rPr>
        <w:t>Une confirmation de votre commande vous sera envoyée par email.</w:t>
      </w:r>
      <w:r>
        <w:rPr>
          <w:i/>
          <w:iCs/>
          <w:lang w:val="fr-BE"/>
        </w:rPr>
        <w:t xml:space="preserve"> </w:t>
      </w:r>
    </w:p>
    <w:p w14:paraId="7642B8AD" w14:textId="2ED66082" w:rsidR="00615833" w:rsidRPr="003F5B3C" w:rsidRDefault="00615833" w:rsidP="003A5858">
      <w:pPr>
        <w:rPr>
          <w:i/>
          <w:lang w:val="fr-BE"/>
        </w:rPr>
      </w:pPr>
      <w:r w:rsidRPr="003F5B3C">
        <w:rPr>
          <w:i/>
          <w:iCs/>
          <w:lang w:val="fr-BE"/>
        </w:rPr>
        <w:t>**</w:t>
      </w:r>
      <w:r w:rsidR="00F26B28">
        <w:rPr>
          <w:i/>
          <w:iCs/>
          <w:lang w:val="fr-BE"/>
        </w:rPr>
        <w:t>*</w:t>
      </w:r>
      <w:r w:rsidR="00970C53">
        <w:rPr>
          <w:i/>
          <w:iCs/>
          <w:lang w:val="fr-BE"/>
        </w:rPr>
        <w:t xml:space="preserve">Veuillez tenir compte </w:t>
      </w:r>
      <w:r w:rsidR="004955D0">
        <w:rPr>
          <w:i/>
          <w:iCs/>
          <w:lang w:val="fr-BE"/>
        </w:rPr>
        <w:t>d’un</w:t>
      </w:r>
      <w:r w:rsidR="00CF08DC" w:rsidRPr="003F5B3C">
        <w:rPr>
          <w:i/>
          <w:lang w:val="fr-BE"/>
        </w:rPr>
        <w:t xml:space="preserve"> délai de livraison </w:t>
      </w:r>
      <w:r w:rsidR="00D354BF">
        <w:rPr>
          <w:i/>
          <w:iCs/>
          <w:lang w:val="fr-BE"/>
        </w:rPr>
        <w:t>de</w:t>
      </w:r>
      <w:r w:rsidR="00CF08DC" w:rsidRPr="003F5B3C">
        <w:rPr>
          <w:i/>
          <w:iCs/>
          <w:lang w:val="fr-BE"/>
        </w:rPr>
        <w:t xml:space="preserve"> </w:t>
      </w:r>
      <w:r w:rsidR="00CF08DC" w:rsidRPr="003F5B3C">
        <w:rPr>
          <w:i/>
          <w:lang w:val="fr-BE"/>
        </w:rPr>
        <w:t>48 heures</w:t>
      </w:r>
      <w:r w:rsidR="00D354BF">
        <w:rPr>
          <w:i/>
          <w:iCs/>
          <w:lang w:val="fr-BE"/>
        </w:rPr>
        <w:t xml:space="preserve"> minimum</w:t>
      </w:r>
      <w:r w:rsidR="001C66BF" w:rsidRPr="003F5B3C">
        <w:rPr>
          <w:i/>
          <w:lang w:val="fr-BE"/>
        </w:rPr>
        <w:t>.</w:t>
      </w:r>
    </w:p>
    <w:p w14:paraId="27B2CFFE" w14:textId="1F0BC04A" w:rsidR="007A13AF" w:rsidRDefault="007A13AF">
      <w:pPr>
        <w:rPr>
          <w:lang w:val="fr-BE"/>
        </w:rPr>
      </w:pPr>
    </w:p>
    <w:p w14:paraId="20DC8989" w14:textId="0825D439" w:rsidR="00265DD9" w:rsidRPr="003A5858" w:rsidRDefault="00265DD9">
      <w:pPr>
        <w:rPr>
          <w:lang w:val="fr-BE"/>
        </w:rPr>
      </w:pPr>
      <w:r>
        <w:rPr>
          <w:lang w:val="fr-BE"/>
        </w:rPr>
        <w:t xml:space="preserve">Plus d’informations: </w:t>
      </w:r>
      <w:hyperlink r:id="rId11" w:history="1">
        <w:r w:rsidRPr="00FF4615">
          <w:rPr>
            <w:rStyle w:val="Hyperlink"/>
            <w:lang w:val="fr-BE"/>
          </w:rPr>
          <w:t>https://emploi.belgique.be/fr/themes/coronavirus/strategie-de-test-la-mise-en-oeuvre-des-tests-rapides-dans-les-entreprises</w:t>
        </w:r>
      </w:hyperlink>
      <w:r>
        <w:rPr>
          <w:lang w:val="fr-BE"/>
        </w:rPr>
        <w:t xml:space="preserve"> </w:t>
      </w:r>
    </w:p>
    <w:sectPr w:rsidR="00265DD9" w:rsidRPr="003A58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17222" w14:textId="77777777" w:rsidR="00435786" w:rsidRDefault="00435786" w:rsidP="00431E26">
      <w:pPr>
        <w:spacing w:after="0" w:line="240" w:lineRule="auto"/>
      </w:pPr>
      <w:r>
        <w:separator/>
      </w:r>
    </w:p>
  </w:endnote>
  <w:endnote w:type="continuationSeparator" w:id="0">
    <w:p w14:paraId="601DB271" w14:textId="77777777" w:rsidR="00435786" w:rsidRDefault="00435786" w:rsidP="00431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4A4D8" w14:textId="77777777" w:rsidR="00435786" w:rsidRDefault="00435786" w:rsidP="00431E26">
      <w:pPr>
        <w:spacing w:after="0" w:line="240" w:lineRule="auto"/>
      </w:pPr>
      <w:r>
        <w:separator/>
      </w:r>
    </w:p>
  </w:footnote>
  <w:footnote w:type="continuationSeparator" w:id="0">
    <w:p w14:paraId="1478F868" w14:textId="77777777" w:rsidR="00435786" w:rsidRDefault="00435786" w:rsidP="00431E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3AF"/>
    <w:rsid w:val="0006638C"/>
    <w:rsid w:val="00082BA9"/>
    <w:rsid w:val="000B5204"/>
    <w:rsid w:val="000B6C2D"/>
    <w:rsid w:val="000F0993"/>
    <w:rsid w:val="000F302C"/>
    <w:rsid w:val="00116645"/>
    <w:rsid w:val="00137DB9"/>
    <w:rsid w:val="00193955"/>
    <w:rsid w:val="001A0034"/>
    <w:rsid w:val="001B290C"/>
    <w:rsid w:val="001C08C6"/>
    <w:rsid w:val="001C66BF"/>
    <w:rsid w:val="001D5C25"/>
    <w:rsid w:val="00214E32"/>
    <w:rsid w:val="002301CE"/>
    <w:rsid w:val="00233097"/>
    <w:rsid w:val="002403E4"/>
    <w:rsid w:val="00245D1F"/>
    <w:rsid w:val="00264633"/>
    <w:rsid w:val="00265DD9"/>
    <w:rsid w:val="00285AAD"/>
    <w:rsid w:val="00286F42"/>
    <w:rsid w:val="002B5A69"/>
    <w:rsid w:val="002D3889"/>
    <w:rsid w:val="00300082"/>
    <w:rsid w:val="003220C3"/>
    <w:rsid w:val="0032548F"/>
    <w:rsid w:val="00333343"/>
    <w:rsid w:val="0034328C"/>
    <w:rsid w:val="0036321E"/>
    <w:rsid w:val="003716D3"/>
    <w:rsid w:val="00371AB0"/>
    <w:rsid w:val="00377FC6"/>
    <w:rsid w:val="00383BAB"/>
    <w:rsid w:val="003A5858"/>
    <w:rsid w:val="003B47A0"/>
    <w:rsid w:val="003B7FE8"/>
    <w:rsid w:val="003E38B6"/>
    <w:rsid w:val="003F5B3C"/>
    <w:rsid w:val="00405B13"/>
    <w:rsid w:val="00407EC2"/>
    <w:rsid w:val="00431E26"/>
    <w:rsid w:val="00435786"/>
    <w:rsid w:val="00435E2D"/>
    <w:rsid w:val="004617E0"/>
    <w:rsid w:val="00494036"/>
    <w:rsid w:val="004955D0"/>
    <w:rsid w:val="004C0BC7"/>
    <w:rsid w:val="005124CC"/>
    <w:rsid w:val="0055427E"/>
    <w:rsid w:val="005C3351"/>
    <w:rsid w:val="00614DB7"/>
    <w:rsid w:val="00615833"/>
    <w:rsid w:val="0068707C"/>
    <w:rsid w:val="00687B81"/>
    <w:rsid w:val="00690FB7"/>
    <w:rsid w:val="006933E2"/>
    <w:rsid w:val="00694AFF"/>
    <w:rsid w:val="00697B61"/>
    <w:rsid w:val="006A42F3"/>
    <w:rsid w:val="006B57F8"/>
    <w:rsid w:val="006C7A1F"/>
    <w:rsid w:val="00743FF2"/>
    <w:rsid w:val="007607D2"/>
    <w:rsid w:val="0076798A"/>
    <w:rsid w:val="0077661D"/>
    <w:rsid w:val="007A13AF"/>
    <w:rsid w:val="007D30E6"/>
    <w:rsid w:val="007E59F3"/>
    <w:rsid w:val="00800BC6"/>
    <w:rsid w:val="0081074B"/>
    <w:rsid w:val="008160A9"/>
    <w:rsid w:val="008277E4"/>
    <w:rsid w:val="00831DBA"/>
    <w:rsid w:val="00847047"/>
    <w:rsid w:val="00863B56"/>
    <w:rsid w:val="00870CA2"/>
    <w:rsid w:val="008C104E"/>
    <w:rsid w:val="008C728D"/>
    <w:rsid w:val="008E74BB"/>
    <w:rsid w:val="00970C53"/>
    <w:rsid w:val="009879AC"/>
    <w:rsid w:val="009939A5"/>
    <w:rsid w:val="009A0457"/>
    <w:rsid w:val="009C49D7"/>
    <w:rsid w:val="009D267C"/>
    <w:rsid w:val="00A005A0"/>
    <w:rsid w:val="00A04219"/>
    <w:rsid w:val="00A15A3D"/>
    <w:rsid w:val="00A21436"/>
    <w:rsid w:val="00A61B98"/>
    <w:rsid w:val="00A65C76"/>
    <w:rsid w:val="00A74F07"/>
    <w:rsid w:val="00A773AE"/>
    <w:rsid w:val="00A87EB4"/>
    <w:rsid w:val="00AA13CA"/>
    <w:rsid w:val="00AB0A3F"/>
    <w:rsid w:val="00AF3382"/>
    <w:rsid w:val="00B1221E"/>
    <w:rsid w:val="00B210A7"/>
    <w:rsid w:val="00B22077"/>
    <w:rsid w:val="00B47C91"/>
    <w:rsid w:val="00B71A8E"/>
    <w:rsid w:val="00BD36BD"/>
    <w:rsid w:val="00BE1084"/>
    <w:rsid w:val="00BE3C91"/>
    <w:rsid w:val="00C06BE6"/>
    <w:rsid w:val="00C521DF"/>
    <w:rsid w:val="00C95E49"/>
    <w:rsid w:val="00CA487B"/>
    <w:rsid w:val="00CB7D89"/>
    <w:rsid w:val="00CC34F2"/>
    <w:rsid w:val="00CC3765"/>
    <w:rsid w:val="00CC69B1"/>
    <w:rsid w:val="00CE3A32"/>
    <w:rsid w:val="00CF08DC"/>
    <w:rsid w:val="00D01F73"/>
    <w:rsid w:val="00D17902"/>
    <w:rsid w:val="00D17CD6"/>
    <w:rsid w:val="00D17E37"/>
    <w:rsid w:val="00D22EC5"/>
    <w:rsid w:val="00D236F9"/>
    <w:rsid w:val="00D354BF"/>
    <w:rsid w:val="00D6242A"/>
    <w:rsid w:val="00DA53FD"/>
    <w:rsid w:val="00DB16CD"/>
    <w:rsid w:val="00DC5F57"/>
    <w:rsid w:val="00DE1345"/>
    <w:rsid w:val="00DE3A70"/>
    <w:rsid w:val="00DE45B5"/>
    <w:rsid w:val="00DF3955"/>
    <w:rsid w:val="00DF56D5"/>
    <w:rsid w:val="00E40411"/>
    <w:rsid w:val="00E430B3"/>
    <w:rsid w:val="00E5056A"/>
    <w:rsid w:val="00E923B4"/>
    <w:rsid w:val="00EC4AF8"/>
    <w:rsid w:val="00EF2465"/>
    <w:rsid w:val="00F04807"/>
    <w:rsid w:val="00F0614E"/>
    <w:rsid w:val="00F1051A"/>
    <w:rsid w:val="00F237AD"/>
    <w:rsid w:val="00F26B28"/>
    <w:rsid w:val="00F34B8A"/>
    <w:rsid w:val="00F37EE0"/>
    <w:rsid w:val="00F45BE9"/>
    <w:rsid w:val="00F52574"/>
    <w:rsid w:val="00F94003"/>
    <w:rsid w:val="00FB6C6E"/>
    <w:rsid w:val="00FB75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022EE"/>
  <w15:chartTrackingRefBased/>
  <w15:docId w15:val="{54CF972D-F230-43DA-8D56-BDF4A1A4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52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3AF"/>
    <w:rPr>
      <w:color w:val="0563C1" w:themeColor="hyperlink"/>
      <w:u w:val="single"/>
    </w:rPr>
  </w:style>
  <w:style w:type="character" w:styleId="UnresolvedMention">
    <w:name w:val="Unresolved Mention"/>
    <w:basedOn w:val="DefaultParagraphFont"/>
    <w:uiPriority w:val="99"/>
    <w:semiHidden/>
    <w:unhideWhenUsed/>
    <w:rsid w:val="007A13AF"/>
    <w:rPr>
      <w:color w:val="605E5C"/>
      <w:shd w:val="clear" w:color="auto" w:fill="E1DFDD"/>
    </w:rPr>
  </w:style>
  <w:style w:type="table" w:styleId="TableGrid">
    <w:name w:val="Table Grid"/>
    <w:basedOn w:val="TableNormal"/>
    <w:uiPriority w:val="39"/>
    <w:rsid w:val="007A1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57F8"/>
    <w:rPr>
      <w:sz w:val="16"/>
      <w:szCs w:val="16"/>
    </w:rPr>
  </w:style>
  <w:style w:type="paragraph" w:styleId="CommentText">
    <w:name w:val="annotation text"/>
    <w:basedOn w:val="Normal"/>
    <w:link w:val="CommentTextChar"/>
    <w:uiPriority w:val="99"/>
    <w:semiHidden/>
    <w:unhideWhenUsed/>
    <w:rsid w:val="006B57F8"/>
    <w:pPr>
      <w:spacing w:line="240" w:lineRule="auto"/>
    </w:pPr>
    <w:rPr>
      <w:sz w:val="20"/>
      <w:szCs w:val="20"/>
    </w:rPr>
  </w:style>
  <w:style w:type="character" w:customStyle="1" w:styleId="CommentTextChar">
    <w:name w:val="Comment Text Char"/>
    <w:basedOn w:val="DefaultParagraphFont"/>
    <w:link w:val="CommentText"/>
    <w:uiPriority w:val="99"/>
    <w:semiHidden/>
    <w:rsid w:val="006B57F8"/>
    <w:rPr>
      <w:sz w:val="20"/>
      <w:szCs w:val="20"/>
    </w:rPr>
  </w:style>
  <w:style w:type="paragraph" w:styleId="CommentSubject">
    <w:name w:val="annotation subject"/>
    <w:basedOn w:val="CommentText"/>
    <w:next w:val="CommentText"/>
    <w:link w:val="CommentSubjectChar"/>
    <w:uiPriority w:val="99"/>
    <w:semiHidden/>
    <w:unhideWhenUsed/>
    <w:rsid w:val="006B57F8"/>
    <w:rPr>
      <w:b/>
      <w:bCs/>
    </w:rPr>
  </w:style>
  <w:style w:type="character" w:customStyle="1" w:styleId="CommentSubjectChar">
    <w:name w:val="Comment Subject Char"/>
    <w:basedOn w:val="CommentTextChar"/>
    <w:link w:val="CommentSubject"/>
    <w:uiPriority w:val="99"/>
    <w:semiHidden/>
    <w:rsid w:val="006B57F8"/>
    <w:rPr>
      <w:b/>
      <w:bCs/>
      <w:sz w:val="20"/>
      <w:szCs w:val="20"/>
    </w:rPr>
  </w:style>
  <w:style w:type="paragraph" w:styleId="BalloonText">
    <w:name w:val="Balloon Text"/>
    <w:basedOn w:val="Normal"/>
    <w:link w:val="BalloonTextChar"/>
    <w:uiPriority w:val="99"/>
    <w:semiHidden/>
    <w:unhideWhenUsed/>
    <w:rsid w:val="006B5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7F8"/>
    <w:rPr>
      <w:rFonts w:ascii="Segoe UI" w:hAnsi="Segoe UI" w:cs="Segoe UI"/>
      <w:sz w:val="18"/>
      <w:szCs w:val="18"/>
    </w:rPr>
  </w:style>
  <w:style w:type="paragraph" w:styleId="Revision">
    <w:name w:val="Revision"/>
    <w:hidden/>
    <w:uiPriority w:val="99"/>
    <w:semiHidden/>
    <w:rsid w:val="00DF3955"/>
    <w:pPr>
      <w:spacing w:after="0" w:line="240" w:lineRule="auto"/>
    </w:pPr>
  </w:style>
  <w:style w:type="character" w:customStyle="1" w:styleId="Heading1Char">
    <w:name w:val="Heading 1 Char"/>
    <w:basedOn w:val="DefaultParagraphFont"/>
    <w:link w:val="Heading1"/>
    <w:uiPriority w:val="9"/>
    <w:rsid w:val="000B520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82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ploi.belgique.be/fr/themes/coronavirus/strategie-de-test-la-mise-en-oeuvre-des-tests-rapides-dans-les-entreprises" TargetMode="External"/><Relationship Id="rId5" Type="http://schemas.openxmlformats.org/officeDocument/2006/relationships/settings" Target="settings.xml"/><Relationship Id="rId10" Type="http://schemas.openxmlformats.org/officeDocument/2006/relationships/hyperlink" Target="mailto:strategicstock@medista.be" TargetMode="External"/><Relationship Id="rId4" Type="http://schemas.openxmlformats.org/officeDocument/2006/relationships/styles" Target="styles.xml"/><Relationship Id="rId9" Type="http://schemas.openxmlformats.org/officeDocument/2006/relationships/hyperlink" Target="mailto:testing_commission@health.fg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731736915F834E8B274D82DF5708C0" ma:contentTypeVersion="11" ma:contentTypeDescription="Create a new document." ma:contentTypeScope="" ma:versionID="1a4d259cc171fb7f6d29b4db29e39919">
  <xsd:schema xmlns:xsd="http://www.w3.org/2001/XMLSchema" xmlns:xs="http://www.w3.org/2001/XMLSchema" xmlns:p="http://schemas.microsoft.com/office/2006/metadata/properties" xmlns:ns2="19617cd8-7842-4c4e-8920-8798669be891" xmlns:ns3="aeffe16c-53b0-4384-9597-6af8f47d38a7" targetNamespace="http://schemas.microsoft.com/office/2006/metadata/properties" ma:root="true" ma:fieldsID="9fa5e36e82ef2b2723f896c57cf97ad3" ns2:_="" ns3:_="">
    <xsd:import namespace="19617cd8-7842-4c4e-8920-8798669be891"/>
    <xsd:import namespace="aeffe16c-53b0-4384-9597-6af8f47d3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17cd8-7842-4c4e-8920-8798669be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ffe16c-53b0-4384-9597-6af8f47d38a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D0A42-DCFA-43CA-BEE0-E6350ABD82EB}">
  <ds:schemaRefs>
    <ds:schemaRef ds:uri="http://schemas.microsoft.com/sharepoint/v3/contenttype/forms"/>
  </ds:schemaRefs>
</ds:datastoreItem>
</file>

<file path=customXml/itemProps2.xml><?xml version="1.0" encoding="utf-8"?>
<ds:datastoreItem xmlns:ds="http://schemas.openxmlformats.org/officeDocument/2006/customXml" ds:itemID="{8F559022-2D82-49C9-8D09-7CD2C8528A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D3547E-ECC4-47EC-A464-831B36749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17cd8-7842-4c4e-8920-8798669be891"/>
    <ds:schemaRef ds:uri="aeffe16c-53b0-4384-9597-6af8f47d3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Links>
    <vt:vector size="36" baseType="variant">
      <vt:variant>
        <vt:i4>7798877</vt:i4>
      </vt:variant>
      <vt:variant>
        <vt:i4>15</vt:i4>
      </vt:variant>
      <vt:variant>
        <vt:i4>0</vt:i4>
      </vt:variant>
      <vt:variant>
        <vt:i4>5</vt:i4>
      </vt:variant>
      <vt:variant>
        <vt:lpwstr>mailto:strategicstock@medista.be</vt:lpwstr>
      </vt:variant>
      <vt:variant>
        <vt:lpwstr/>
      </vt:variant>
      <vt:variant>
        <vt:i4>5832805</vt:i4>
      </vt:variant>
      <vt:variant>
        <vt:i4>12</vt:i4>
      </vt:variant>
      <vt:variant>
        <vt:i4>0</vt:i4>
      </vt:variant>
      <vt:variant>
        <vt:i4>5</vt:i4>
      </vt:variant>
      <vt:variant>
        <vt:lpwstr>mailto:lbouquiaux@deloitte.com</vt:lpwstr>
      </vt:variant>
      <vt:variant>
        <vt:lpwstr/>
      </vt:variant>
      <vt:variant>
        <vt:i4>7995475</vt:i4>
      </vt:variant>
      <vt:variant>
        <vt:i4>9</vt:i4>
      </vt:variant>
      <vt:variant>
        <vt:i4>0</vt:i4>
      </vt:variant>
      <vt:variant>
        <vt:i4>5</vt:i4>
      </vt:variant>
      <vt:variant>
        <vt:lpwstr>mailto:BEFEDPLATFORMCOVID19@deloitte.com</vt:lpwstr>
      </vt:variant>
      <vt:variant>
        <vt:lpwstr/>
      </vt:variant>
      <vt:variant>
        <vt:i4>7798877</vt:i4>
      </vt:variant>
      <vt:variant>
        <vt:i4>6</vt:i4>
      </vt:variant>
      <vt:variant>
        <vt:i4>0</vt:i4>
      </vt:variant>
      <vt:variant>
        <vt:i4>5</vt:i4>
      </vt:variant>
      <vt:variant>
        <vt:lpwstr>mailto:strategicstock@medista.be</vt:lpwstr>
      </vt:variant>
      <vt:variant>
        <vt:lpwstr/>
      </vt:variant>
      <vt:variant>
        <vt:i4>5832805</vt:i4>
      </vt:variant>
      <vt:variant>
        <vt:i4>3</vt:i4>
      </vt:variant>
      <vt:variant>
        <vt:i4>0</vt:i4>
      </vt:variant>
      <vt:variant>
        <vt:i4>5</vt:i4>
      </vt:variant>
      <vt:variant>
        <vt:lpwstr>mailto:lbouquiaux@deloitte.com</vt:lpwstr>
      </vt:variant>
      <vt:variant>
        <vt:lpwstr/>
      </vt:variant>
      <vt:variant>
        <vt:i4>7995475</vt:i4>
      </vt:variant>
      <vt:variant>
        <vt:i4>0</vt:i4>
      </vt:variant>
      <vt:variant>
        <vt:i4>0</vt:i4>
      </vt:variant>
      <vt:variant>
        <vt:i4>5</vt:i4>
      </vt:variant>
      <vt:variant>
        <vt:lpwstr>mailto:BEFEDPLATFORMCOVID19@deloitte.com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Geest, Annelien</dc:creator>
  <cp:keywords/>
  <dc:description/>
  <cp:lastModifiedBy>Bouquiaux, Laura</cp:lastModifiedBy>
  <cp:revision>3</cp:revision>
  <dcterms:created xsi:type="dcterms:W3CDTF">2022-03-31T08:14:00Z</dcterms:created>
  <dcterms:modified xsi:type="dcterms:W3CDTF">2022-03-31T08:16:00Z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0x01010060731736915F834E8B274D82DF5708C0</vt:lpwstr>
  </property>
  <property fmtid="{D5CDD505-2E9C-101B-9397-08002B2CF9AE}" pid="3" name="MSIP_Label_ea60d57e-af5b-4752-ac57-3e4f28ca11dc_Enabled">
    <vt:lpwstr>true</vt:lpwstr>
  </property>
  <property fmtid="{D5CDD505-2E9C-101B-9397-08002B2CF9AE}" pid="4" name="MSIP_Label_ea60d57e-af5b-4752-ac57-3e4f28ca11dc_SetDate">
    <vt:lpwstr>2021-08-06T14:48:11Z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1d4fbc99-72fd-458b-8ae8-9ca0f8649263</vt:lpwstr>
  </property>
  <property fmtid="{D5CDD505-2E9C-101B-9397-08002B2CF9AE}" pid="9" name="MSIP_Label_ea60d57e-af5b-4752-ac57-3e4f28ca11dc_ContentBits">
    <vt:lpwstr>0</vt:lpwstr>
  </property>
</Properties>
</file>