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FE8" w:rsidRDefault="002E3DD2" w:rsidP="003B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5F1AA5">
        <w:rPr>
          <w:b/>
        </w:rPr>
        <w:t xml:space="preserve">Rapport d’évaluation et aperçu financier en exécution de l’article 190,§3 de la loi du 27 décembre 2006 portant des dispositions diverses (I) (M.B. : 28.12.2006) </w:t>
      </w:r>
    </w:p>
    <w:p w:rsidR="001A3094" w:rsidRPr="005F1AA5" w:rsidRDefault="002E3DD2" w:rsidP="003B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F1AA5">
        <w:rPr>
          <w:b/>
        </w:rPr>
        <w:t>(modèle</w:t>
      </w:r>
      <w:r w:rsidR="00A8595A" w:rsidRPr="005F1AA5">
        <w:rPr>
          <w:b/>
        </w:rPr>
        <w:t xml:space="preserve"> destiné</w:t>
      </w:r>
      <w:r w:rsidRPr="005F1AA5">
        <w:rPr>
          <w:b/>
        </w:rPr>
        <w:t xml:space="preserve"> aux organes paritaires)</w:t>
      </w:r>
    </w:p>
    <w:p w:rsidR="002E3DD2" w:rsidRPr="005F1AA5" w:rsidRDefault="002E3DD2"/>
    <w:p w:rsidR="002E3DD2" w:rsidRPr="005F1AA5" w:rsidRDefault="002E3DD2" w:rsidP="002E3DD2">
      <w:pPr>
        <w:pStyle w:val="Lijstalinea"/>
        <w:numPr>
          <w:ilvl w:val="0"/>
          <w:numId w:val="1"/>
        </w:numPr>
        <w:rPr>
          <w:b/>
        </w:rPr>
      </w:pPr>
      <w:r w:rsidRPr="005F1AA5">
        <w:rPr>
          <w:b/>
        </w:rPr>
        <w:t>Identification de l’organe paritaire dont relèvent les travailleurs concernés par la convention collective de travail visée à l’article 190, §3 de la loi du 27 décembre 2006 portant des dispositions diverses (I).</w:t>
      </w:r>
    </w:p>
    <w:p w:rsidR="002E3DD2" w:rsidRPr="005F1AA5" w:rsidRDefault="002E3DD2" w:rsidP="002E3DD2">
      <w:pPr>
        <w:pStyle w:val="Lijstalinea"/>
        <w:numPr>
          <w:ilvl w:val="1"/>
          <w:numId w:val="1"/>
        </w:numPr>
      </w:pPr>
      <w:r w:rsidRPr="005F1AA5">
        <w:t>Dénomination de l’organe paritaire</w:t>
      </w:r>
      <w:r w:rsidR="00D00FE8">
        <w:t> :</w:t>
      </w:r>
    </w:p>
    <w:p w:rsidR="002E3DD2" w:rsidRPr="005F1AA5" w:rsidRDefault="002E3DD2" w:rsidP="002E3DD2">
      <w:pPr>
        <w:pStyle w:val="Lijstalinea"/>
        <w:ind w:left="1080"/>
      </w:pPr>
      <w:r w:rsidRPr="005F1AA5">
        <w:t>………………</w:t>
      </w:r>
      <w:r w:rsidR="005536B5" w:rsidRPr="005F1AA5">
        <w:t>……………………………………………………………………………………………………………………</w:t>
      </w:r>
    </w:p>
    <w:p w:rsidR="005536B5" w:rsidRPr="005F1AA5" w:rsidRDefault="005536B5" w:rsidP="002E3DD2">
      <w:pPr>
        <w:pStyle w:val="Lijstalinea"/>
        <w:ind w:left="1080"/>
      </w:pPr>
      <w:r w:rsidRPr="005F1AA5">
        <w:t>……………………………………………………………………………………………………………………………………</w:t>
      </w:r>
    </w:p>
    <w:p w:rsidR="002E3DD2" w:rsidRPr="005F1AA5" w:rsidRDefault="002E3DD2" w:rsidP="002E3DD2">
      <w:pPr>
        <w:pStyle w:val="Lijstalinea"/>
        <w:numPr>
          <w:ilvl w:val="1"/>
          <w:numId w:val="1"/>
        </w:numPr>
      </w:pPr>
      <w:r w:rsidRPr="005F1AA5">
        <w:t>Numéro de commission paritaire ou sous – commission paritaire</w:t>
      </w:r>
      <w:r w:rsidR="00D00FE8">
        <w:t> :</w:t>
      </w:r>
    </w:p>
    <w:p w:rsidR="005536B5" w:rsidRPr="005F1AA5" w:rsidRDefault="005536B5" w:rsidP="005536B5">
      <w:pPr>
        <w:pStyle w:val="Lijstalinea"/>
        <w:rPr>
          <w:sz w:val="32"/>
          <w:szCs w:val="32"/>
        </w:rPr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2E3DD2" w:rsidRPr="005F1AA5" w:rsidRDefault="002E3DD2" w:rsidP="002E3DD2">
      <w:pPr>
        <w:pStyle w:val="Lijstalinea"/>
        <w:rPr>
          <w:b/>
        </w:rPr>
      </w:pPr>
    </w:p>
    <w:p w:rsidR="005536B5" w:rsidRPr="005F1AA5" w:rsidRDefault="005536B5" w:rsidP="005536B5">
      <w:pPr>
        <w:pStyle w:val="Lijstalinea"/>
        <w:numPr>
          <w:ilvl w:val="0"/>
          <w:numId w:val="1"/>
        </w:numPr>
        <w:rPr>
          <w:b/>
        </w:rPr>
      </w:pPr>
      <w:r w:rsidRPr="005F1AA5">
        <w:rPr>
          <w:b/>
        </w:rPr>
        <w:t>Identification de la/des convention(s) collective(s) de travail visé(e)s à l’article</w:t>
      </w:r>
      <w:r w:rsidRPr="005F1AA5">
        <w:t xml:space="preserve"> </w:t>
      </w:r>
      <w:r w:rsidRPr="005F1AA5">
        <w:rPr>
          <w:b/>
        </w:rPr>
        <w:t>190, §3 de la loi du 27 décembre 2006 portant des dispositions diverses (I).</w:t>
      </w:r>
    </w:p>
    <w:p w:rsidR="005536B5" w:rsidRPr="005F1AA5" w:rsidRDefault="005536B5" w:rsidP="005536B5">
      <w:pPr>
        <w:pStyle w:val="Lijstalinea"/>
        <w:rPr>
          <w:b/>
        </w:rPr>
      </w:pPr>
    </w:p>
    <w:p w:rsidR="005536B5" w:rsidRPr="005F1AA5" w:rsidRDefault="005536B5" w:rsidP="005536B5">
      <w:pPr>
        <w:pStyle w:val="Lijstalinea"/>
        <w:numPr>
          <w:ilvl w:val="1"/>
          <w:numId w:val="1"/>
        </w:numPr>
        <w:rPr>
          <w:i/>
        </w:rPr>
      </w:pPr>
      <w:r w:rsidRPr="005F1AA5">
        <w:rPr>
          <w:i/>
        </w:rPr>
        <w:t>Convention collective numéro 1.</w:t>
      </w:r>
    </w:p>
    <w:p w:rsidR="005536B5" w:rsidRPr="005F1AA5" w:rsidRDefault="005536B5" w:rsidP="005536B5">
      <w:pPr>
        <w:pStyle w:val="Lijstalinea"/>
      </w:pPr>
      <w:r w:rsidRPr="005F1AA5">
        <w:t>Date de conclusion</w:t>
      </w:r>
      <w:r w:rsidR="00D00FE8">
        <w:t> :</w:t>
      </w:r>
    </w:p>
    <w:p w:rsidR="005536B5" w:rsidRPr="005F1AA5" w:rsidRDefault="005536B5" w:rsidP="005536B5">
      <w:pPr>
        <w:pStyle w:val="Lijstalinea"/>
        <w:ind w:left="1080" w:firstLine="336"/>
        <w:rPr>
          <w:sz w:val="32"/>
          <w:szCs w:val="32"/>
        </w:rPr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>/</w:t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>/</w:t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5536B5" w:rsidRPr="005F1AA5" w:rsidRDefault="005536B5" w:rsidP="005536B5">
      <w:pPr>
        <w:pStyle w:val="Lijstalinea"/>
      </w:pPr>
      <w:r w:rsidRPr="005F1AA5">
        <w:t>Numéro d’enregistrement de la convention collective de travail</w:t>
      </w:r>
      <w:r w:rsidR="00D00FE8">
        <w:t> :</w:t>
      </w:r>
    </w:p>
    <w:p w:rsidR="005536B5" w:rsidRPr="005F1AA5" w:rsidRDefault="005536B5" w:rsidP="005536B5">
      <w:pPr>
        <w:pStyle w:val="Lijstalinea"/>
        <w:ind w:left="1080" w:firstLine="336"/>
        <w:rPr>
          <w:sz w:val="32"/>
          <w:szCs w:val="32"/>
        </w:rPr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5536B5" w:rsidRPr="005F1AA5" w:rsidRDefault="005536B5" w:rsidP="005536B5">
      <w:pPr>
        <w:pStyle w:val="Lijstalinea"/>
      </w:pPr>
      <w:r w:rsidRPr="005F1AA5">
        <w:t>Catégories des travailleurs auxquels s’applique la convention collective de travail :</w:t>
      </w:r>
    </w:p>
    <w:p w:rsidR="005536B5" w:rsidRPr="005F1AA5" w:rsidRDefault="005536B5" w:rsidP="005536B5">
      <w:pPr>
        <w:pStyle w:val="Lijstalinea"/>
        <w:ind w:left="1080" w:firstLine="336"/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 xml:space="preserve"> </w:t>
      </w:r>
      <w:r w:rsidRPr="005F1AA5">
        <w:t xml:space="preserve">Tous les travailleurs </w:t>
      </w:r>
      <w:r w:rsidRPr="005F1AA5">
        <w:rPr>
          <w:sz w:val="32"/>
          <w:szCs w:val="32"/>
        </w:rPr>
        <w:sym w:font="Symbol" w:char="F07F"/>
      </w:r>
      <w:r w:rsidR="00D00FE8">
        <w:t>O</w:t>
      </w:r>
      <w:r w:rsidRPr="005F1AA5">
        <w:t xml:space="preserve">uvriers </w:t>
      </w:r>
      <w:r w:rsidRPr="005F1AA5">
        <w:rPr>
          <w:sz w:val="32"/>
          <w:szCs w:val="32"/>
        </w:rPr>
        <w:sym w:font="Symbol" w:char="F07F"/>
      </w:r>
      <w:r w:rsidR="00D00FE8">
        <w:t>E</w:t>
      </w:r>
      <w:r w:rsidRPr="005F1AA5">
        <w:t>mployés.</w:t>
      </w:r>
    </w:p>
    <w:p w:rsidR="005536B5" w:rsidRPr="005F1AA5" w:rsidRDefault="005536B5" w:rsidP="005536B5">
      <w:pPr>
        <w:pStyle w:val="Lijstalinea"/>
        <w:ind w:left="1080"/>
      </w:pPr>
    </w:p>
    <w:p w:rsidR="005536B5" w:rsidRPr="005F1AA5" w:rsidRDefault="005536B5" w:rsidP="005536B5">
      <w:pPr>
        <w:pStyle w:val="Lijstalinea"/>
        <w:numPr>
          <w:ilvl w:val="1"/>
          <w:numId w:val="1"/>
        </w:numPr>
        <w:rPr>
          <w:i/>
        </w:rPr>
      </w:pPr>
      <w:r w:rsidRPr="005F1AA5">
        <w:rPr>
          <w:i/>
        </w:rPr>
        <w:t>Convention collective numéro 2.</w:t>
      </w:r>
    </w:p>
    <w:p w:rsidR="005536B5" w:rsidRPr="005F1AA5" w:rsidRDefault="005536B5" w:rsidP="005536B5">
      <w:pPr>
        <w:pStyle w:val="Lijstalinea"/>
      </w:pPr>
      <w:r w:rsidRPr="005F1AA5">
        <w:t>Date de conclusion</w:t>
      </w:r>
      <w:r w:rsidR="00D00FE8">
        <w:t> :</w:t>
      </w:r>
    </w:p>
    <w:p w:rsidR="005536B5" w:rsidRPr="005F1AA5" w:rsidRDefault="005536B5" w:rsidP="005536B5">
      <w:pPr>
        <w:pStyle w:val="Lijstalinea"/>
        <w:ind w:firstLine="696"/>
        <w:rPr>
          <w:sz w:val="32"/>
          <w:szCs w:val="32"/>
        </w:rPr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>/</w:t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>/</w:t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5536B5" w:rsidRPr="005F1AA5" w:rsidRDefault="005536B5" w:rsidP="005536B5">
      <w:pPr>
        <w:pStyle w:val="Lijstalinea"/>
      </w:pPr>
      <w:r w:rsidRPr="005F1AA5">
        <w:t>Numéro d’enregistrement de la convention collective de travail</w:t>
      </w:r>
      <w:r w:rsidR="00D00FE8">
        <w:t> :</w:t>
      </w:r>
    </w:p>
    <w:p w:rsidR="005536B5" w:rsidRPr="005F1AA5" w:rsidRDefault="005536B5" w:rsidP="005536B5">
      <w:pPr>
        <w:pStyle w:val="Lijstalinea"/>
        <w:ind w:firstLine="696"/>
        <w:rPr>
          <w:sz w:val="32"/>
          <w:szCs w:val="32"/>
        </w:rPr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5536B5" w:rsidRPr="005F1AA5" w:rsidRDefault="005536B5" w:rsidP="005536B5">
      <w:pPr>
        <w:pStyle w:val="Lijstalinea"/>
      </w:pPr>
      <w:r w:rsidRPr="005F1AA5">
        <w:t>Catégories des travailleurs auxquels s’applique la convention collective de travail :</w:t>
      </w:r>
    </w:p>
    <w:p w:rsidR="005536B5" w:rsidRPr="005F1AA5" w:rsidRDefault="005536B5" w:rsidP="005536B5">
      <w:pPr>
        <w:pStyle w:val="Lijstalinea"/>
      </w:pPr>
    </w:p>
    <w:p w:rsidR="005536B5" w:rsidRPr="005F1AA5" w:rsidRDefault="005536B5" w:rsidP="005536B5">
      <w:pPr>
        <w:pStyle w:val="Lijstalinea"/>
        <w:ind w:firstLine="696"/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 xml:space="preserve"> </w:t>
      </w:r>
      <w:r w:rsidRPr="005F1AA5">
        <w:t xml:space="preserve">Tous les travailleurs </w:t>
      </w:r>
      <w:r w:rsidRPr="005F1AA5">
        <w:rPr>
          <w:sz w:val="32"/>
          <w:szCs w:val="32"/>
        </w:rPr>
        <w:sym w:font="Symbol" w:char="F07F"/>
      </w:r>
      <w:r w:rsidR="00D00FE8">
        <w:t>Ou</w:t>
      </w:r>
      <w:r w:rsidRPr="005F1AA5">
        <w:t xml:space="preserve">vriers </w:t>
      </w:r>
      <w:r w:rsidRPr="005F1AA5">
        <w:rPr>
          <w:sz w:val="32"/>
          <w:szCs w:val="32"/>
        </w:rPr>
        <w:sym w:font="Symbol" w:char="F07F"/>
      </w:r>
      <w:r w:rsidR="00D00FE8">
        <w:t>E</w:t>
      </w:r>
      <w:r w:rsidRPr="005F1AA5">
        <w:t>mployés.</w:t>
      </w:r>
    </w:p>
    <w:p w:rsidR="009F1440" w:rsidRPr="005F1AA5" w:rsidRDefault="009F1440" w:rsidP="002E3DD2">
      <w:pPr>
        <w:pStyle w:val="Lijstalinea"/>
      </w:pPr>
    </w:p>
    <w:p w:rsidR="005536B5" w:rsidRPr="005F1AA5" w:rsidRDefault="005536B5" w:rsidP="006D673A"/>
    <w:p w:rsidR="005536B5" w:rsidRPr="005F1AA5" w:rsidRDefault="005536B5" w:rsidP="002E3DD2">
      <w:pPr>
        <w:pStyle w:val="Lijstalinea"/>
      </w:pPr>
    </w:p>
    <w:p w:rsidR="005536B5" w:rsidRPr="005F1AA5" w:rsidRDefault="005536B5" w:rsidP="002E3DD2">
      <w:pPr>
        <w:pStyle w:val="Lijstalinea"/>
      </w:pPr>
    </w:p>
    <w:p w:rsidR="005536B5" w:rsidRPr="005F1AA5" w:rsidRDefault="005536B5" w:rsidP="002E3DD2">
      <w:pPr>
        <w:pStyle w:val="Lijstalinea"/>
      </w:pPr>
    </w:p>
    <w:p w:rsidR="005536B5" w:rsidRPr="005F1AA5" w:rsidRDefault="005536B5" w:rsidP="002E3DD2">
      <w:pPr>
        <w:pStyle w:val="Lijstalinea"/>
      </w:pPr>
    </w:p>
    <w:p w:rsidR="005536B5" w:rsidRPr="005F1AA5" w:rsidRDefault="005536B5" w:rsidP="005536B5">
      <w:pPr>
        <w:pStyle w:val="Lijstalinea"/>
        <w:numPr>
          <w:ilvl w:val="0"/>
          <w:numId w:val="1"/>
        </w:numPr>
        <w:rPr>
          <w:b/>
        </w:rPr>
      </w:pPr>
      <w:r w:rsidRPr="005F1AA5">
        <w:rPr>
          <w:b/>
        </w:rPr>
        <w:t>Définition des groupes à risque.</w:t>
      </w:r>
    </w:p>
    <w:p w:rsidR="005536B5" w:rsidRPr="005F1AA5" w:rsidRDefault="005536B5" w:rsidP="005536B5">
      <w:pPr>
        <w:pStyle w:val="Lijstalinea"/>
      </w:pPr>
    </w:p>
    <w:p w:rsidR="005536B5" w:rsidRPr="005F1AA5" w:rsidRDefault="005536B5" w:rsidP="005536B5">
      <w:pPr>
        <w:pStyle w:val="Lijstalinea"/>
        <w:numPr>
          <w:ilvl w:val="1"/>
          <w:numId w:val="1"/>
        </w:numPr>
        <w:rPr>
          <w:i/>
        </w:rPr>
      </w:pPr>
      <w:r w:rsidRPr="005F1AA5">
        <w:rPr>
          <w:i/>
        </w:rPr>
        <w:t>Définition des groupes à risque par la convention collective de travail (ou par une convention collective antérieure) visée à l’article 189 alinéa 3 de la loi du 27 décembre 2006 portant des dispositions diverses (I) :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  <w:r w:rsidRPr="005F1AA5">
        <w:rPr>
          <w:i/>
        </w:rPr>
        <w:t>- ………………………………………………………………………………………………………………………………………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  <w:r w:rsidRPr="005F1AA5">
        <w:rPr>
          <w:i/>
        </w:rPr>
        <w:t>-………………………………………………………………………………………………………………………………………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  <w:r w:rsidRPr="005F1AA5">
        <w:rPr>
          <w:i/>
        </w:rPr>
        <w:t>- ………………………………………………………………………………………………………………………………………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  <w:r w:rsidRPr="005F1AA5">
        <w:rPr>
          <w:i/>
        </w:rPr>
        <w:t>- ………………………………………………………………………………………………………………………………………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  <w:r w:rsidRPr="005F1AA5">
        <w:rPr>
          <w:i/>
        </w:rPr>
        <w:t>- ………………………………………………………………………………………………………………………………………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  <w:r w:rsidRPr="005F1AA5">
        <w:rPr>
          <w:i/>
        </w:rPr>
        <w:t>- ………………………………………………………………………………………………………………………………………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  <w:r w:rsidRPr="005F1AA5">
        <w:rPr>
          <w:i/>
        </w:rPr>
        <w:t>- ………………………………………………………………………………………………………………………………………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</w:p>
    <w:p w:rsidR="005536B5" w:rsidRPr="00D80921" w:rsidRDefault="005536B5" w:rsidP="00D80921">
      <w:pPr>
        <w:pStyle w:val="Lijstalinea"/>
        <w:numPr>
          <w:ilvl w:val="1"/>
          <w:numId w:val="1"/>
        </w:numPr>
        <w:rPr>
          <w:i/>
        </w:rPr>
      </w:pPr>
      <w:r w:rsidRPr="00D80921">
        <w:rPr>
          <w:i/>
        </w:rPr>
        <w:t xml:space="preserve"> Groupes à risque visés par l’article 189 alinéa 4 de la loi du 27 décembre 2006 portant des dispositions diverses (I)  tel qu’exécuté par l’Arrêté Royal du 19 février 2013 :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</w:p>
    <w:p w:rsidR="005536B5" w:rsidRPr="005F1AA5" w:rsidRDefault="005536B5" w:rsidP="005536B5">
      <w:pPr>
        <w:pStyle w:val="Lijstalinea"/>
        <w:numPr>
          <w:ilvl w:val="0"/>
          <w:numId w:val="7"/>
        </w:numPr>
        <w:rPr>
          <w:b/>
        </w:rPr>
      </w:pPr>
      <w:r w:rsidRPr="005F1AA5">
        <w:rPr>
          <w:b/>
        </w:rPr>
        <w:t>Une ou plusieurs catégories de groupes à risque visées à l’article 1</w:t>
      </w:r>
      <w:r w:rsidRPr="005F1AA5">
        <w:rPr>
          <w:b/>
          <w:vertAlign w:val="superscript"/>
        </w:rPr>
        <w:t>er</w:t>
      </w:r>
      <w:r w:rsidRPr="005F1AA5">
        <w:rPr>
          <w:b/>
        </w:rPr>
        <w:t xml:space="preserve"> de l’A.R. du 19 février 2013 pris en exécution de l'article 189, alinéa 4, de la loi du 27 décembre 2006 portant des dispositions diverses (1) :</w:t>
      </w:r>
    </w:p>
    <w:p w:rsidR="005536B5" w:rsidRPr="005F1AA5" w:rsidRDefault="005536B5" w:rsidP="005536B5">
      <w:pPr>
        <w:pStyle w:val="Lijstalinea"/>
        <w:ind w:left="1776"/>
        <w:rPr>
          <w:i/>
        </w:rPr>
      </w:pPr>
    </w:p>
    <w:p w:rsidR="005536B5" w:rsidRPr="005F1AA5" w:rsidRDefault="005536B5" w:rsidP="005536B5">
      <w:pPr>
        <w:pStyle w:val="Lijstalinea"/>
        <w:ind w:left="1776"/>
        <w:rPr>
          <w:i/>
        </w:rPr>
      </w:pPr>
      <w:r w:rsidRPr="005F1AA5">
        <w:rPr>
          <w:i/>
        </w:rPr>
        <w:t>En faveur de quels groupes à risque parmi ceux énumérés à l’article 1</w:t>
      </w:r>
      <w:r w:rsidRPr="005F1AA5">
        <w:rPr>
          <w:i/>
          <w:vertAlign w:val="superscript"/>
        </w:rPr>
        <w:t>er</w:t>
      </w:r>
      <w:r w:rsidRPr="005F1AA5">
        <w:rPr>
          <w:i/>
        </w:rPr>
        <w:t xml:space="preserve"> de l’A.R. du 19 février 2013 l’effort est – il destiné (0,05%) ?</w:t>
      </w:r>
    </w:p>
    <w:p w:rsidR="005536B5" w:rsidRPr="005F1AA5" w:rsidRDefault="005536B5" w:rsidP="005536B5">
      <w:pPr>
        <w:pStyle w:val="Lijstalinea"/>
        <w:ind w:left="1440"/>
      </w:pPr>
      <w:r w:rsidRPr="005F1AA5">
        <w:t>- ………………………………………………………………………………………………………………………………….</w:t>
      </w:r>
    </w:p>
    <w:p w:rsidR="005536B5" w:rsidRPr="005F1AA5" w:rsidRDefault="005536B5" w:rsidP="005536B5">
      <w:pPr>
        <w:pStyle w:val="Lijstalinea"/>
        <w:ind w:left="1440"/>
      </w:pPr>
      <w:r w:rsidRPr="005F1AA5">
        <w:t>-………………………………………………………………………………………………………………………………….</w:t>
      </w:r>
    </w:p>
    <w:p w:rsidR="005536B5" w:rsidRPr="005F1AA5" w:rsidRDefault="005536B5" w:rsidP="005536B5">
      <w:pPr>
        <w:pStyle w:val="Lijstalinea"/>
        <w:ind w:left="1440"/>
      </w:pPr>
      <w:r w:rsidRPr="005F1AA5">
        <w:t>-………………………………………………………………………………………………………………………………….</w:t>
      </w:r>
    </w:p>
    <w:p w:rsidR="005536B5" w:rsidRPr="005F1AA5" w:rsidRDefault="005536B5" w:rsidP="005536B5">
      <w:pPr>
        <w:pStyle w:val="Lijstalinea"/>
        <w:ind w:left="1440"/>
      </w:pPr>
      <w:r w:rsidRPr="005F1AA5">
        <w:t>-………………………………………………………………………………………………………………………………….</w:t>
      </w:r>
    </w:p>
    <w:p w:rsidR="005536B5" w:rsidRDefault="005536B5" w:rsidP="005536B5">
      <w:pPr>
        <w:pStyle w:val="Lijstalinea"/>
        <w:ind w:left="1440"/>
      </w:pPr>
      <w:r w:rsidRPr="005F1AA5">
        <w:t>-………………………………………………………………………………………………………………………………….</w:t>
      </w:r>
    </w:p>
    <w:p w:rsidR="005F1AA5" w:rsidRPr="005F1AA5" w:rsidRDefault="005F1AA5" w:rsidP="005536B5">
      <w:pPr>
        <w:pStyle w:val="Lijstalinea"/>
        <w:ind w:left="1440"/>
      </w:pPr>
    </w:p>
    <w:p w:rsidR="005536B5" w:rsidRPr="005F1AA5" w:rsidRDefault="005536B5" w:rsidP="005536B5">
      <w:pPr>
        <w:pStyle w:val="Lijstalinea"/>
        <w:numPr>
          <w:ilvl w:val="0"/>
          <w:numId w:val="7"/>
        </w:numPr>
        <w:rPr>
          <w:b/>
        </w:rPr>
      </w:pPr>
      <w:r w:rsidRPr="005F1AA5">
        <w:rPr>
          <w:b/>
        </w:rPr>
        <w:t>Une ou plusieurs catégories de groupes à risque visées à l’article 2 de l’A.R. du 19 février 2013 pris en exécution de l'article 189, alinéa 4, de la loi du 27 décembre 2006 portant des dispositions diverses (1) :</w:t>
      </w:r>
    </w:p>
    <w:p w:rsidR="005536B5" w:rsidRPr="005F1AA5" w:rsidRDefault="005536B5" w:rsidP="005536B5">
      <w:pPr>
        <w:ind w:left="1776"/>
        <w:rPr>
          <w:i/>
        </w:rPr>
      </w:pPr>
      <w:r w:rsidRPr="005F1AA5">
        <w:rPr>
          <w:i/>
        </w:rPr>
        <w:t>En faveur de quels groupes à risque parmi ceux énumérés à l’article 2 de l’A.R. du 19 février 2013 l’effort est – il destiné (0,025%) ?</w:t>
      </w:r>
    </w:p>
    <w:p w:rsidR="005536B5" w:rsidRPr="005F1AA5" w:rsidRDefault="005536B5" w:rsidP="00131728">
      <w:pPr>
        <w:pStyle w:val="Lijstalinea"/>
        <w:ind w:left="1440"/>
      </w:pPr>
      <w:r w:rsidRPr="005F1AA5">
        <w:t>- ……………………………………………………………………………………………………………………………</w:t>
      </w:r>
      <w:r w:rsidR="00131728">
        <w:t>…</w:t>
      </w:r>
    </w:p>
    <w:p w:rsidR="005536B5" w:rsidRPr="005F1AA5" w:rsidRDefault="005536B5" w:rsidP="00131728">
      <w:pPr>
        <w:pStyle w:val="Lijstalinea"/>
        <w:ind w:left="1440"/>
      </w:pPr>
      <w:r w:rsidRPr="005F1AA5">
        <w:t>- ……………………………………………………………………………………………………………………………</w:t>
      </w:r>
      <w:r w:rsidR="00131728">
        <w:t>…</w:t>
      </w:r>
    </w:p>
    <w:p w:rsidR="005536B5" w:rsidRPr="005F1AA5" w:rsidRDefault="005536B5" w:rsidP="00131728">
      <w:pPr>
        <w:pStyle w:val="Lijstalinea"/>
        <w:ind w:left="1440"/>
      </w:pPr>
      <w:r w:rsidRPr="005F1AA5">
        <w:t>- ……………………………………………………………………………………………………………………………</w:t>
      </w:r>
      <w:r w:rsidR="00131728">
        <w:t>…</w:t>
      </w:r>
    </w:p>
    <w:p w:rsidR="005536B5" w:rsidRPr="005F1AA5" w:rsidRDefault="005536B5" w:rsidP="00131728">
      <w:pPr>
        <w:pStyle w:val="Lijstalinea"/>
        <w:ind w:left="1440"/>
      </w:pPr>
      <w:r w:rsidRPr="005F1AA5">
        <w:t>- ……………………………………………………………………………………………………………………………</w:t>
      </w:r>
      <w:r w:rsidR="00131728">
        <w:t>…</w:t>
      </w:r>
    </w:p>
    <w:p w:rsidR="005536B5" w:rsidRPr="005F1AA5" w:rsidRDefault="005536B5" w:rsidP="00131728">
      <w:pPr>
        <w:pStyle w:val="Lijstalinea"/>
        <w:ind w:left="1440"/>
      </w:pPr>
      <w:r w:rsidRPr="005F1AA5">
        <w:t>- …………………………………………………………………………………………………………………………</w:t>
      </w:r>
      <w:r w:rsidR="00131728">
        <w:t>……</w:t>
      </w:r>
    </w:p>
    <w:p w:rsidR="005536B5" w:rsidRDefault="005536B5" w:rsidP="005536B5">
      <w:pPr>
        <w:pStyle w:val="Lijstalinea"/>
        <w:ind w:left="1440"/>
      </w:pPr>
    </w:p>
    <w:p w:rsidR="00D00FE8" w:rsidRPr="005F1AA5" w:rsidRDefault="00D00FE8" w:rsidP="005536B5">
      <w:pPr>
        <w:pStyle w:val="Lijstalinea"/>
        <w:ind w:left="1440"/>
      </w:pPr>
    </w:p>
    <w:p w:rsidR="005536B5" w:rsidRPr="005F1AA5" w:rsidRDefault="00F02759" w:rsidP="005536B5">
      <w:pPr>
        <w:pStyle w:val="Lijstalinea"/>
        <w:numPr>
          <w:ilvl w:val="0"/>
          <w:numId w:val="1"/>
        </w:numPr>
        <w:rPr>
          <w:b/>
        </w:rPr>
      </w:pPr>
      <w:r w:rsidRPr="005F1AA5">
        <w:rPr>
          <w:b/>
        </w:rPr>
        <w:t>Plan financier et a</w:t>
      </w:r>
      <w:r w:rsidR="005536B5" w:rsidRPr="005F1AA5">
        <w:rPr>
          <w:b/>
        </w:rPr>
        <w:t>ctions entreprises.</w:t>
      </w:r>
    </w:p>
    <w:p w:rsidR="00C710E9" w:rsidRPr="005F1AA5" w:rsidRDefault="00C710E9" w:rsidP="00C710E9">
      <w:pPr>
        <w:pStyle w:val="Lijstalinea"/>
        <w:rPr>
          <w:b/>
        </w:rPr>
      </w:pPr>
    </w:p>
    <w:p w:rsidR="00C710E9" w:rsidRPr="005F1AA5" w:rsidRDefault="00C710E9" w:rsidP="00C710E9">
      <w:pPr>
        <w:pStyle w:val="Lijstalinea"/>
        <w:numPr>
          <w:ilvl w:val="1"/>
          <w:numId w:val="1"/>
        </w:numPr>
        <w:rPr>
          <w:b/>
        </w:rPr>
      </w:pPr>
      <w:r w:rsidRPr="005F1AA5">
        <w:rPr>
          <w:b/>
        </w:rPr>
        <w:t xml:space="preserve"> Plan Financier.</w:t>
      </w:r>
    </w:p>
    <w:p w:rsidR="00C710E9" w:rsidRPr="005F1AA5" w:rsidRDefault="00C710E9" w:rsidP="00C710E9">
      <w:pPr>
        <w:pStyle w:val="Lijstalinea"/>
        <w:ind w:left="1080"/>
        <w:rPr>
          <w:b/>
        </w:rPr>
      </w:pPr>
    </w:p>
    <w:p w:rsidR="00C710E9" w:rsidRPr="005F1AA5" w:rsidRDefault="00C710E9" w:rsidP="00C710E9">
      <w:pPr>
        <w:pStyle w:val="Lijstalinea"/>
        <w:numPr>
          <w:ilvl w:val="2"/>
          <w:numId w:val="1"/>
        </w:numPr>
      </w:pPr>
      <w:r w:rsidRPr="005F1AA5">
        <w:t xml:space="preserve">Montant de l’effort total de 0, 10% sur la base du salaire global des travailleurs : </w:t>
      </w:r>
    </w:p>
    <w:p w:rsidR="00C710E9" w:rsidRPr="005F1AA5" w:rsidRDefault="00C710E9" w:rsidP="00C710E9">
      <w:pPr>
        <w:pStyle w:val="Lijstalinea"/>
        <w:ind w:left="1080"/>
      </w:pPr>
      <w:r w:rsidRPr="005F1AA5">
        <w:t>………………………………… €</w:t>
      </w:r>
    </w:p>
    <w:p w:rsidR="00C710E9" w:rsidRPr="005F1AA5" w:rsidRDefault="00C710E9" w:rsidP="00C710E9">
      <w:pPr>
        <w:pStyle w:val="Lijstalinea"/>
        <w:ind w:left="1080"/>
      </w:pPr>
    </w:p>
    <w:p w:rsidR="00C710E9" w:rsidRPr="005F1AA5" w:rsidRDefault="00C710E9" w:rsidP="00C710E9">
      <w:pPr>
        <w:pStyle w:val="Lijstalinea"/>
        <w:numPr>
          <w:ilvl w:val="2"/>
          <w:numId w:val="1"/>
        </w:numPr>
      </w:pPr>
      <w:r w:rsidRPr="005F1AA5">
        <w:t>Autres sources éventuel</w:t>
      </w:r>
      <w:r w:rsidR="00D00FE8">
        <w:t>les de financement (à préciser) :</w:t>
      </w:r>
    </w:p>
    <w:p w:rsidR="00C710E9" w:rsidRPr="005F1AA5" w:rsidRDefault="00C710E9" w:rsidP="00C710E9">
      <w:pPr>
        <w:pStyle w:val="Lijstalinea"/>
        <w:ind w:left="1800"/>
      </w:pPr>
    </w:p>
    <w:p w:rsidR="00C710E9" w:rsidRPr="005F1AA5" w:rsidRDefault="00C710E9" w:rsidP="00C710E9">
      <w:pPr>
        <w:pStyle w:val="Lijstalinea"/>
        <w:ind w:left="1800"/>
      </w:pPr>
      <w:r w:rsidRPr="005F1AA5">
        <w:t>…………………………………… : …………………………………… €</w:t>
      </w:r>
    </w:p>
    <w:p w:rsidR="00C710E9" w:rsidRPr="005F1AA5" w:rsidRDefault="00C710E9" w:rsidP="00C710E9">
      <w:pPr>
        <w:pStyle w:val="Lijstalinea"/>
        <w:ind w:left="1800"/>
      </w:pPr>
      <w:r w:rsidRPr="005F1AA5">
        <w:t>…………………………………… : …………………………………… €</w:t>
      </w:r>
    </w:p>
    <w:p w:rsidR="00C710E9" w:rsidRPr="005F1AA5" w:rsidRDefault="00C710E9" w:rsidP="00C710E9">
      <w:pPr>
        <w:pStyle w:val="Lijstalinea"/>
        <w:ind w:left="1800"/>
      </w:pPr>
      <w:r w:rsidRPr="005F1AA5">
        <w:t>…………………………………… : …………………………………… €</w:t>
      </w:r>
    </w:p>
    <w:p w:rsidR="00C710E9" w:rsidRPr="005F1AA5" w:rsidRDefault="00C710E9" w:rsidP="00C710E9">
      <w:pPr>
        <w:pStyle w:val="Lijstalinea"/>
        <w:ind w:left="1800"/>
      </w:pPr>
      <w:r w:rsidRPr="005F1AA5">
        <w:t>…………………………………… : …………………………………… €</w:t>
      </w:r>
    </w:p>
    <w:p w:rsidR="00C710E9" w:rsidRPr="005F1AA5" w:rsidRDefault="00C710E9" w:rsidP="00C710E9">
      <w:pPr>
        <w:pStyle w:val="Lijstalinea"/>
        <w:ind w:left="1800"/>
      </w:pPr>
    </w:p>
    <w:p w:rsidR="00C710E9" w:rsidRPr="005F1AA5" w:rsidRDefault="00C710E9" w:rsidP="00C710E9">
      <w:pPr>
        <w:pStyle w:val="Lijstalinea"/>
        <w:numPr>
          <w:ilvl w:val="2"/>
          <w:numId w:val="1"/>
        </w:numPr>
      </w:pPr>
      <w:r w:rsidRPr="005F1AA5">
        <w:t>Montants reportés.</w:t>
      </w:r>
    </w:p>
    <w:p w:rsidR="00C710E9" w:rsidRPr="005F1AA5" w:rsidRDefault="00C710E9" w:rsidP="00C710E9">
      <w:pPr>
        <w:pStyle w:val="Lijstalinea"/>
        <w:ind w:left="1080"/>
      </w:pPr>
    </w:p>
    <w:p w:rsidR="00C710E9" w:rsidRPr="005F1AA5" w:rsidRDefault="00C710E9" w:rsidP="00C710E9">
      <w:pPr>
        <w:pStyle w:val="Lijstalinea"/>
        <w:numPr>
          <w:ilvl w:val="0"/>
          <w:numId w:val="10"/>
        </w:numPr>
      </w:pPr>
      <w:r w:rsidRPr="005F1AA5">
        <w:t>Montant affecté provenant des recettes de l’année précédente :</w:t>
      </w:r>
    </w:p>
    <w:p w:rsidR="00C710E9" w:rsidRPr="005F1AA5" w:rsidRDefault="00C710E9" w:rsidP="00C710E9">
      <w:pPr>
        <w:pStyle w:val="Lijstalinea"/>
        <w:ind w:left="1800"/>
      </w:pPr>
    </w:p>
    <w:p w:rsidR="00C710E9" w:rsidRPr="005F1AA5" w:rsidRDefault="00C710E9" w:rsidP="00C710E9">
      <w:pPr>
        <w:pStyle w:val="Lijstalinea"/>
        <w:ind w:left="1800"/>
      </w:pPr>
      <w:r w:rsidRPr="005F1AA5">
        <w:t>…………………………………………….. €</w:t>
      </w:r>
    </w:p>
    <w:p w:rsidR="00C710E9" w:rsidRPr="005F1AA5" w:rsidRDefault="00C710E9" w:rsidP="00C710E9">
      <w:pPr>
        <w:pStyle w:val="Lijstalinea"/>
        <w:numPr>
          <w:ilvl w:val="0"/>
          <w:numId w:val="10"/>
        </w:numPr>
      </w:pPr>
      <w:r w:rsidRPr="005F1AA5">
        <w:t>Montant non affecté aux actions de l’année concernée et à reporter pour l’année suivante :</w:t>
      </w:r>
    </w:p>
    <w:p w:rsidR="00C710E9" w:rsidRPr="005F1AA5" w:rsidRDefault="00C710E9" w:rsidP="00C710E9">
      <w:pPr>
        <w:ind w:left="1092" w:firstLine="708"/>
      </w:pPr>
      <w:r w:rsidRPr="005F1AA5">
        <w:t>…………………………………………….. €</w:t>
      </w:r>
    </w:p>
    <w:p w:rsidR="00C710E9" w:rsidRPr="005F1AA5" w:rsidRDefault="00C710E9" w:rsidP="00C710E9">
      <w:pPr>
        <w:pStyle w:val="Lijstalinea"/>
        <w:numPr>
          <w:ilvl w:val="1"/>
          <w:numId w:val="1"/>
        </w:numPr>
        <w:rPr>
          <w:b/>
        </w:rPr>
      </w:pPr>
      <w:r w:rsidRPr="005F1AA5">
        <w:rPr>
          <w:b/>
        </w:rPr>
        <w:t>Actions entreprises.</w:t>
      </w:r>
    </w:p>
    <w:p w:rsidR="004D0537" w:rsidRPr="005F1AA5" w:rsidRDefault="004D0537" w:rsidP="004D0537">
      <w:pPr>
        <w:rPr>
          <w:i/>
        </w:rPr>
      </w:pPr>
      <w:r w:rsidRPr="005F1AA5">
        <w:rPr>
          <w:i/>
        </w:rPr>
        <w:t>En faveur des groupes à risque définis par la convention collective de travail (ou par une convention collective antérieure) visée à l’article 189 alinéa 3 de la loi du 27 décembre 2006 portant des dispositions diverses (I).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0"/>
        <w:gridCol w:w="1362"/>
        <w:gridCol w:w="1443"/>
        <w:gridCol w:w="1025"/>
        <w:gridCol w:w="1216"/>
        <w:gridCol w:w="1126"/>
        <w:gridCol w:w="1123"/>
      </w:tblGrid>
      <w:tr w:rsidR="005F1AA5" w:rsidRPr="005F1AA5" w:rsidTr="004D0537">
        <w:tc>
          <w:tcPr>
            <w:tcW w:w="1460" w:type="dxa"/>
          </w:tcPr>
          <w:p w:rsidR="004D0537" w:rsidRPr="005F1AA5" w:rsidRDefault="004D0537" w:rsidP="00E3411D">
            <w:r w:rsidRPr="005F1AA5">
              <w:t>Intitulé de l’action</w:t>
            </w:r>
          </w:p>
        </w:tc>
        <w:tc>
          <w:tcPr>
            <w:tcW w:w="1362" w:type="dxa"/>
          </w:tcPr>
          <w:p w:rsidR="004D0537" w:rsidRPr="005F1AA5" w:rsidRDefault="004D0537" w:rsidP="00E3411D">
            <w:r w:rsidRPr="005F1AA5">
              <w:t>Objectifs poursuivis</w:t>
            </w:r>
          </w:p>
        </w:tc>
        <w:tc>
          <w:tcPr>
            <w:tcW w:w="1443" w:type="dxa"/>
          </w:tcPr>
          <w:p w:rsidR="004D0537" w:rsidRPr="005F1AA5" w:rsidRDefault="004D0537" w:rsidP="00E3411D">
            <w:r w:rsidRPr="005F1AA5">
              <w:t>Responsable de l’action (Institut, centre de formation,….)</w:t>
            </w:r>
          </w:p>
        </w:tc>
        <w:tc>
          <w:tcPr>
            <w:tcW w:w="1025" w:type="dxa"/>
          </w:tcPr>
          <w:p w:rsidR="004D0537" w:rsidRPr="005F1AA5" w:rsidRDefault="004D0537" w:rsidP="004D0537">
            <w:r w:rsidRPr="005F1AA5">
              <w:t xml:space="preserve">Public </w:t>
            </w:r>
          </w:p>
        </w:tc>
        <w:tc>
          <w:tcPr>
            <w:tcW w:w="1216" w:type="dxa"/>
          </w:tcPr>
          <w:p w:rsidR="004D0537" w:rsidRPr="005F1AA5" w:rsidRDefault="004D0537" w:rsidP="00E3411D">
            <w:r w:rsidRPr="005F1AA5">
              <w:t>Nombre de travailleurs concernés</w:t>
            </w:r>
          </w:p>
        </w:tc>
        <w:tc>
          <w:tcPr>
            <w:tcW w:w="1126" w:type="dxa"/>
          </w:tcPr>
          <w:p w:rsidR="004D0537" w:rsidRPr="005F1AA5" w:rsidRDefault="004D0537" w:rsidP="00E3411D">
            <w:r w:rsidRPr="005F1AA5">
              <w:t>Durée de l’action</w:t>
            </w:r>
          </w:p>
        </w:tc>
        <w:tc>
          <w:tcPr>
            <w:tcW w:w="1123" w:type="dxa"/>
          </w:tcPr>
          <w:p w:rsidR="004D0537" w:rsidRPr="005F1AA5" w:rsidRDefault="004D0537" w:rsidP="00E3411D">
            <w:r w:rsidRPr="005F1AA5">
              <w:t>Coût de l’action</w:t>
            </w:r>
          </w:p>
        </w:tc>
      </w:tr>
      <w:tr w:rsidR="005F1AA5" w:rsidRPr="005F1AA5" w:rsidTr="004D0537">
        <w:tc>
          <w:tcPr>
            <w:tcW w:w="1460" w:type="dxa"/>
          </w:tcPr>
          <w:p w:rsidR="004D0537" w:rsidRPr="005F1AA5" w:rsidRDefault="004D0537" w:rsidP="00E3411D"/>
        </w:tc>
        <w:tc>
          <w:tcPr>
            <w:tcW w:w="1362" w:type="dxa"/>
          </w:tcPr>
          <w:p w:rsidR="004D0537" w:rsidRPr="005F1AA5" w:rsidRDefault="004D0537" w:rsidP="00E3411D"/>
        </w:tc>
        <w:tc>
          <w:tcPr>
            <w:tcW w:w="1443" w:type="dxa"/>
          </w:tcPr>
          <w:p w:rsidR="004D0537" w:rsidRPr="005F1AA5" w:rsidRDefault="004D0537" w:rsidP="00E3411D"/>
          <w:p w:rsidR="004D0537" w:rsidRPr="005F1AA5" w:rsidRDefault="004D0537" w:rsidP="00E3411D"/>
          <w:p w:rsidR="004D0537" w:rsidRPr="005F1AA5" w:rsidRDefault="004D0537" w:rsidP="00E3411D"/>
        </w:tc>
        <w:tc>
          <w:tcPr>
            <w:tcW w:w="1025" w:type="dxa"/>
          </w:tcPr>
          <w:p w:rsidR="004D0537" w:rsidRPr="005F1AA5" w:rsidRDefault="004D0537" w:rsidP="00E3411D"/>
        </w:tc>
        <w:tc>
          <w:tcPr>
            <w:tcW w:w="1216" w:type="dxa"/>
          </w:tcPr>
          <w:p w:rsidR="004D0537" w:rsidRPr="005F1AA5" w:rsidRDefault="004D0537" w:rsidP="00E3411D"/>
        </w:tc>
        <w:tc>
          <w:tcPr>
            <w:tcW w:w="1126" w:type="dxa"/>
          </w:tcPr>
          <w:p w:rsidR="004D0537" w:rsidRPr="005F1AA5" w:rsidRDefault="004D0537" w:rsidP="00E3411D"/>
        </w:tc>
        <w:tc>
          <w:tcPr>
            <w:tcW w:w="1123" w:type="dxa"/>
          </w:tcPr>
          <w:p w:rsidR="004D0537" w:rsidRPr="005F1AA5" w:rsidRDefault="004D0537" w:rsidP="00E3411D"/>
        </w:tc>
      </w:tr>
      <w:tr w:rsidR="004D0537" w:rsidRPr="005F1AA5" w:rsidTr="004D0537">
        <w:tc>
          <w:tcPr>
            <w:tcW w:w="1460" w:type="dxa"/>
          </w:tcPr>
          <w:p w:rsidR="004D0537" w:rsidRPr="005F1AA5" w:rsidRDefault="004D0537" w:rsidP="00E3411D"/>
          <w:p w:rsidR="004D0537" w:rsidRPr="005F1AA5" w:rsidRDefault="004D0537" w:rsidP="00E3411D"/>
          <w:p w:rsidR="004D0537" w:rsidRPr="005F1AA5" w:rsidRDefault="004D0537" w:rsidP="00E3411D"/>
        </w:tc>
        <w:tc>
          <w:tcPr>
            <w:tcW w:w="1362" w:type="dxa"/>
          </w:tcPr>
          <w:p w:rsidR="004D0537" w:rsidRPr="005F1AA5" w:rsidRDefault="004D0537" w:rsidP="00E3411D"/>
        </w:tc>
        <w:tc>
          <w:tcPr>
            <w:tcW w:w="1443" w:type="dxa"/>
          </w:tcPr>
          <w:p w:rsidR="004D0537" w:rsidRPr="005F1AA5" w:rsidRDefault="004D0537" w:rsidP="00E3411D"/>
        </w:tc>
        <w:tc>
          <w:tcPr>
            <w:tcW w:w="1025" w:type="dxa"/>
          </w:tcPr>
          <w:p w:rsidR="004D0537" w:rsidRPr="005F1AA5" w:rsidRDefault="004D0537" w:rsidP="00E3411D"/>
        </w:tc>
        <w:tc>
          <w:tcPr>
            <w:tcW w:w="1216" w:type="dxa"/>
          </w:tcPr>
          <w:p w:rsidR="004D0537" w:rsidRPr="005F1AA5" w:rsidRDefault="004D0537" w:rsidP="00E3411D"/>
        </w:tc>
        <w:tc>
          <w:tcPr>
            <w:tcW w:w="1126" w:type="dxa"/>
          </w:tcPr>
          <w:p w:rsidR="004D0537" w:rsidRPr="005F1AA5" w:rsidRDefault="004D0537" w:rsidP="00E3411D"/>
        </w:tc>
        <w:tc>
          <w:tcPr>
            <w:tcW w:w="1123" w:type="dxa"/>
          </w:tcPr>
          <w:p w:rsidR="004D0537" w:rsidRPr="005F1AA5" w:rsidRDefault="004D0537" w:rsidP="00E3411D"/>
        </w:tc>
      </w:tr>
    </w:tbl>
    <w:p w:rsidR="00D00FE8" w:rsidRDefault="00D00FE8" w:rsidP="004D0537">
      <w:pPr>
        <w:rPr>
          <w:i/>
        </w:rPr>
      </w:pPr>
    </w:p>
    <w:p w:rsidR="00D00FE8" w:rsidRDefault="00D00FE8" w:rsidP="004D0537">
      <w:pPr>
        <w:rPr>
          <w:i/>
        </w:rPr>
      </w:pPr>
    </w:p>
    <w:p w:rsidR="00D00FE8" w:rsidRDefault="00D00FE8" w:rsidP="004D0537">
      <w:pPr>
        <w:rPr>
          <w:i/>
        </w:rPr>
      </w:pPr>
    </w:p>
    <w:p w:rsidR="004D0537" w:rsidRPr="005F1AA5" w:rsidRDefault="004D0537" w:rsidP="004D0537">
      <w:pPr>
        <w:rPr>
          <w:i/>
        </w:rPr>
      </w:pPr>
      <w:r w:rsidRPr="005F1AA5">
        <w:rPr>
          <w:i/>
        </w:rPr>
        <w:t>En faveur des groupes à risque parmi ceux énumérés à l’article 1</w:t>
      </w:r>
      <w:r w:rsidRPr="005F1AA5">
        <w:rPr>
          <w:i/>
          <w:vertAlign w:val="superscript"/>
        </w:rPr>
        <w:t>er</w:t>
      </w:r>
      <w:r w:rsidRPr="005F1AA5">
        <w:rPr>
          <w:i/>
        </w:rPr>
        <w:t xml:space="preserve"> de l’A</w:t>
      </w:r>
      <w:r w:rsidR="00D00FE8">
        <w:rPr>
          <w:i/>
        </w:rPr>
        <w:t xml:space="preserve">.R. du 19 février 2013.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0"/>
        <w:gridCol w:w="1362"/>
        <w:gridCol w:w="1443"/>
        <w:gridCol w:w="1025"/>
        <w:gridCol w:w="1216"/>
        <w:gridCol w:w="1126"/>
        <w:gridCol w:w="1123"/>
      </w:tblGrid>
      <w:tr w:rsidR="005F1AA5" w:rsidRPr="005F1AA5" w:rsidTr="007D461D">
        <w:tc>
          <w:tcPr>
            <w:tcW w:w="1460" w:type="dxa"/>
          </w:tcPr>
          <w:p w:rsidR="004D0537" w:rsidRPr="005F1AA5" w:rsidRDefault="004D0537" w:rsidP="007D461D">
            <w:r w:rsidRPr="005F1AA5">
              <w:t>Intitulé de l’action</w:t>
            </w:r>
          </w:p>
        </w:tc>
        <w:tc>
          <w:tcPr>
            <w:tcW w:w="1362" w:type="dxa"/>
          </w:tcPr>
          <w:p w:rsidR="004D0537" w:rsidRPr="005F1AA5" w:rsidRDefault="004D0537" w:rsidP="007D461D">
            <w:r w:rsidRPr="005F1AA5">
              <w:t>Objectifs poursuivis</w:t>
            </w:r>
          </w:p>
        </w:tc>
        <w:tc>
          <w:tcPr>
            <w:tcW w:w="1443" w:type="dxa"/>
          </w:tcPr>
          <w:p w:rsidR="004D0537" w:rsidRPr="005F1AA5" w:rsidRDefault="004D0537" w:rsidP="007D461D">
            <w:r w:rsidRPr="005F1AA5">
              <w:t>Responsable de l’action (Institut, centre de formation,….)</w:t>
            </w:r>
          </w:p>
        </w:tc>
        <w:tc>
          <w:tcPr>
            <w:tcW w:w="1025" w:type="dxa"/>
          </w:tcPr>
          <w:p w:rsidR="004D0537" w:rsidRPr="005F1AA5" w:rsidRDefault="004D0537" w:rsidP="007D461D">
            <w:r w:rsidRPr="005F1AA5">
              <w:t xml:space="preserve">Public </w:t>
            </w:r>
          </w:p>
        </w:tc>
        <w:tc>
          <w:tcPr>
            <w:tcW w:w="1216" w:type="dxa"/>
          </w:tcPr>
          <w:p w:rsidR="004D0537" w:rsidRPr="005F1AA5" w:rsidRDefault="004D0537" w:rsidP="007D461D">
            <w:r w:rsidRPr="005F1AA5">
              <w:t>Nombre de travailleurs concernés</w:t>
            </w:r>
          </w:p>
        </w:tc>
        <w:tc>
          <w:tcPr>
            <w:tcW w:w="1126" w:type="dxa"/>
          </w:tcPr>
          <w:p w:rsidR="004D0537" w:rsidRPr="005F1AA5" w:rsidRDefault="004D0537" w:rsidP="007D461D">
            <w:r w:rsidRPr="005F1AA5">
              <w:t>Durée de l’action</w:t>
            </w:r>
          </w:p>
        </w:tc>
        <w:tc>
          <w:tcPr>
            <w:tcW w:w="1123" w:type="dxa"/>
          </w:tcPr>
          <w:p w:rsidR="004D0537" w:rsidRPr="005F1AA5" w:rsidRDefault="004D0537" w:rsidP="007D461D">
            <w:r w:rsidRPr="005F1AA5">
              <w:t>Coût de l’action</w:t>
            </w:r>
          </w:p>
        </w:tc>
      </w:tr>
      <w:tr w:rsidR="005F1AA5" w:rsidRPr="005F1AA5" w:rsidTr="007D461D">
        <w:tc>
          <w:tcPr>
            <w:tcW w:w="1460" w:type="dxa"/>
          </w:tcPr>
          <w:p w:rsidR="004D0537" w:rsidRPr="005F1AA5" w:rsidRDefault="004D0537" w:rsidP="007D461D"/>
        </w:tc>
        <w:tc>
          <w:tcPr>
            <w:tcW w:w="1362" w:type="dxa"/>
          </w:tcPr>
          <w:p w:rsidR="004D0537" w:rsidRPr="005F1AA5" w:rsidRDefault="004D0537" w:rsidP="007D461D"/>
        </w:tc>
        <w:tc>
          <w:tcPr>
            <w:tcW w:w="1443" w:type="dxa"/>
          </w:tcPr>
          <w:p w:rsidR="004D0537" w:rsidRPr="005F1AA5" w:rsidRDefault="004D0537" w:rsidP="007D461D"/>
          <w:p w:rsidR="004D0537" w:rsidRPr="005F1AA5" w:rsidRDefault="004D0537" w:rsidP="007D461D"/>
          <w:p w:rsidR="004D0537" w:rsidRPr="005F1AA5" w:rsidRDefault="004D0537" w:rsidP="007D461D"/>
        </w:tc>
        <w:tc>
          <w:tcPr>
            <w:tcW w:w="1025" w:type="dxa"/>
          </w:tcPr>
          <w:p w:rsidR="004D0537" w:rsidRPr="005F1AA5" w:rsidRDefault="004D0537" w:rsidP="007D461D"/>
        </w:tc>
        <w:tc>
          <w:tcPr>
            <w:tcW w:w="1216" w:type="dxa"/>
          </w:tcPr>
          <w:p w:rsidR="004D0537" w:rsidRPr="005F1AA5" w:rsidRDefault="004D0537" w:rsidP="007D461D"/>
        </w:tc>
        <w:tc>
          <w:tcPr>
            <w:tcW w:w="1126" w:type="dxa"/>
          </w:tcPr>
          <w:p w:rsidR="004D0537" w:rsidRPr="005F1AA5" w:rsidRDefault="004D0537" w:rsidP="007D461D"/>
        </w:tc>
        <w:tc>
          <w:tcPr>
            <w:tcW w:w="1123" w:type="dxa"/>
          </w:tcPr>
          <w:p w:rsidR="004D0537" w:rsidRPr="005F1AA5" w:rsidRDefault="004D0537" w:rsidP="007D461D"/>
        </w:tc>
      </w:tr>
      <w:tr w:rsidR="004D0537" w:rsidRPr="005F1AA5" w:rsidTr="007D461D">
        <w:tc>
          <w:tcPr>
            <w:tcW w:w="1460" w:type="dxa"/>
          </w:tcPr>
          <w:p w:rsidR="004D0537" w:rsidRPr="005F1AA5" w:rsidRDefault="004D0537" w:rsidP="007D461D"/>
        </w:tc>
        <w:tc>
          <w:tcPr>
            <w:tcW w:w="1362" w:type="dxa"/>
          </w:tcPr>
          <w:p w:rsidR="004D0537" w:rsidRPr="005F1AA5" w:rsidRDefault="004D0537" w:rsidP="007D461D"/>
        </w:tc>
        <w:tc>
          <w:tcPr>
            <w:tcW w:w="1443" w:type="dxa"/>
          </w:tcPr>
          <w:p w:rsidR="004D0537" w:rsidRPr="005F1AA5" w:rsidRDefault="004D0537" w:rsidP="007D461D"/>
          <w:p w:rsidR="004D0537" w:rsidRPr="005F1AA5" w:rsidRDefault="004D0537" w:rsidP="007D461D"/>
          <w:p w:rsidR="004D0537" w:rsidRPr="005F1AA5" w:rsidRDefault="004D0537" w:rsidP="007D461D"/>
        </w:tc>
        <w:tc>
          <w:tcPr>
            <w:tcW w:w="1025" w:type="dxa"/>
          </w:tcPr>
          <w:p w:rsidR="004D0537" w:rsidRPr="005F1AA5" w:rsidRDefault="004D0537" w:rsidP="007D461D"/>
        </w:tc>
        <w:tc>
          <w:tcPr>
            <w:tcW w:w="1216" w:type="dxa"/>
          </w:tcPr>
          <w:p w:rsidR="004D0537" w:rsidRPr="005F1AA5" w:rsidRDefault="004D0537" w:rsidP="007D461D"/>
        </w:tc>
        <w:tc>
          <w:tcPr>
            <w:tcW w:w="1126" w:type="dxa"/>
          </w:tcPr>
          <w:p w:rsidR="004D0537" w:rsidRPr="005F1AA5" w:rsidRDefault="004D0537" w:rsidP="007D461D"/>
        </w:tc>
        <w:tc>
          <w:tcPr>
            <w:tcW w:w="1123" w:type="dxa"/>
          </w:tcPr>
          <w:p w:rsidR="004D0537" w:rsidRPr="005F1AA5" w:rsidRDefault="004D0537" w:rsidP="007D461D"/>
        </w:tc>
      </w:tr>
    </w:tbl>
    <w:p w:rsidR="00D80921" w:rsidRDefault="00D80921" w:rsidP="004D0537">
      <w:pPr>
        <w:rPr>
          <w:i/>
        </w:rPr>
      </w:pPr>
    </w:p>
    <w:p w:rsidR="004D0537" w:rsidRPr="005F1AA5" w:rsidRDefault="004D0537" w:rsidP="004D0537">
      <w:pPr>
        <w:rPr>
          <w:i/>
        </w:rPr>
      </w:pPr>
      <w:r w:rsidRPr="005F1AA5">
        <w:rPr>
          <w:i/>
        </w:rPr>
        <w:t>En faveur de quels groupes à risque parmi ceux énumérés à l’article 2 de l’A.R. du 19 février 2013</w:t>
      </w:r>
      <w:r w:rsidR="00D00FE8">
        <w:rPr>
          <w:i/>
        </w:rPr>
        <w:t>.</w:t>
      </w:r>
      <w:r w:rsidRPr="005F1AA5">
        <w:rPr>
          <w:i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0"/>
        <w:gridCol w:w="1362"/>
        <w:gridCol w:w="1443"/>
        <w:gridCol w:w="1025"/>
        <w:gridCol w:w="1216"/>
        <w:gridCol w:w="1126"/>
        <w:gridCol w:w="1123"/>
      </w:tblGrid>
      <w:tr w:rsidR="005F1AA5" w:rsidRPr="005F1AA5" w:rsidTr="007D461D">
        <w:tc>
          <w:tcPr>
            <w:tcW w:w="1460" w:type="dxa"/>
          </w:tcPr>
          <w:p w:rsidR="004D0537" w:rsidRPr="005F1AA5" w:rsidRDefault="004D0537" w:rsidP="007D461D">
            <w:r w:rsidRPr="005F1AA5">
              <w:t>Intitulé de l’action</w:t>
            </w:r>
          </w:p>
        </w:tc>
        <w:tc>
          <w:tcPr>
            <w:tcW w:w="1362" w:type="dxa"/>
          </w:tcPr>
          <w:p w:rsidR="004D0537" w:rsidRPr="005F1AA5" w:rsidRDefault="004D0537" w:rsidP="007D461D">
            <w:r w:rsidRPr="005F1AA5">
              <w:t>Objectifs poursuivis</w:t>
            </w:r>
          </w:p>
        </w:tc>
        <w:tc>
          <w:tcPr>
            <w:tcW w:w="1443" w:type="dxa"/>
          </w:tcPr>
          <w:p w:rsidR="004D0537" w:rsidRPr="005F1AA5" w:rsidRDefault="004D0537" w:rsidP="007D461D">
            <w:r w:rsidRPr="005F1AA5">
              <w:t>Responsable de l’action (Institut, centre de formation,….)</w:t>
            </w:r>
          </w:p>
        </w:tc>
        <w:tc>
          <w:tcPr>
            <w:tcW w:w="1025" w:type="dxa"/>
          </w:tcPr>
          <w:p w:rsidR="004D0537" w:rsidRPr="005F1AA5" w:rsidRDefault="004D0537" w:rsidP="007D461D">
            <w:r w:rsidRPr="005F1AA5">
              <w:t xml:space="preserve">Public </w:t>
            </w:r>
          </w:p>
        </w:tc>
        <w:tc>
          <w:tcPr>
            <w:tcW w:w="1216" w:type="dxa"/>
          </w:tcPr>
          <w:p w:rsidR="004D0537" w:rsidRPr="005F1AA5" w:rsidRDefault="004D0537" w:rsidP="007D461D">
            <w:r w:rsidRPr="005F1AA5">
              <w:t>Nombre de travailleurs concernés</w:t>
            </w:r>
          </w:p>
        </w:tc>
        <w:tc>
          <w:tcPr>
            <w:tcW w:w="1126" w:type="dxa"/>
          </w:tcPr>
          <w:p w:rsidR="004D0537" w:rsidRPr="005F1AA5" w:rsidRDefault="004D0537" w:rsidP="007D461D">
            <w:r w:rsidRPr="005F1AA5">
              <w:t>Durée de l’action</w:t>
            </w:r>
          </w:p>
        </w:tc>
        <w:tc>
          <w:tcPr>
            <w:tcW w:w="1123" w:type="dxa"/>
          </w:tcPr>
          <w:p w:rsidR="004D0537" w:rsidRPr="005F1AA5" w:rsidRDefault="004D0537" w:rsidP="007D461D">
            <w:r w:rsidRPr="005F1AA5">
              <w:t>Coût de l’action</w:t>
            </w:r>
          </w:p>
        </w:tc>
      </w:tr>
      <w:tr w:rsidR="005F1AA5" w:rsidRPr="005F1AA5" w:rsidTr="007D461D">
        <w:tc>
          <w:tcPr>
            <w:tcW w:w="1460" w:type="dxa"/>
          </w:tcPr>
          <w:p w:rsidR="004D0537" w:rsidRPr="005F1AA5" w:rsidRDefault="004D0537" w:rsidP="007D461D"/>
        </w:tc>
        <w:tc>
          <w:tcPr>
            <w:tcW w:w="1362" w:type="dxa"/>
          </w:tcPr>
          <w:p w:rsidR="004D0537" w:rsidRPr="005F1AA5" w:rsidRDefault="004D0537" w:rsidP="007D461D"/>
        </w:tc>
        <w:tc>
          <w:tcPr>
            <w:tcW w:w="1443" w:type="dxa"/>
          </w:tcPr>
          <w:p w:rsidR="004D0537" w:rsidRPr="005F1AA5" w:rsidRDefault="004D0537" w:rsidP="007D461D"/>
          <w:p w:rsidR="004D0537" w:rsidRPr="005F1AA5" w:rsidRDefault="004D0537" w:rsidP="007D461D"/>
          <w:p w:rsidR="004D0537" w:rsidRPr="005F1AA5" w:rsidRDefault="004D0537" w:rsidP="007D461D"/>
        </w:tc>
        <w:tc>
          <w:tcPr>
            <w:tcW w:w="1025" w:type="dxa"/>
          </w:tcPr>
          <w:p w:rsidR="004D0537" w:rsidRPr="005F1AA5" w:rsidRDefault="004D0537" w:rsidP="007D461D"/>
        </w:tc>
        <w:tc>
          <w:tcPr>
            <w:tcW w:w="1216" w:type="dxa"/>
          </w:tcPr>
          <w:p w:rsidR="004D0537" w:rsidRPr="005F1AA5" w:rsidRDefault="004D0537" w:rsidP="007D461D"/>
        </w:tc>
        <w:tc>
          <w:tcPr>
            <w:tcW w:w="1126" w:type="dxa"/>
          </w:tcPr>
          <w:p w:rsidR="004D0537" w:rsidRPr="005F1AA5" w:rsidRDefault="004D0537" w:rsidP="007D461D"/>
        </w:tc>
        <w:tc>
          <w:tcPr>
            <w:tcW w:w="1123" w:type="dxa"/>
          </w:tcPr>
          <w:p w:rsidR="004D0537" w:rsidRPr="005F1AA5" w:rsidRDefault="004D0537" w:rsidP="007D461D"/>
        </w:tc>
      </w:tr>
      <w:tr w:rsidR="004D0537" w:rsidRPr="005F1AA5" w:rsidTr="007D461D">
        <w:tc>
          <w:tcPr>
            <w:tcW w:w="1460" w:type="dxa"/>
          </w:tcPr>
          <w:p w:rsidR="004D0537" w:rsidRPr="005F1AA5" w:rsidRDefault="004D0537" w:rsidP="007D461D"/>
        </w:tc>
        <w:tc>
          <w:tcPr>
            <w:tcW w:w="1362" w:type="dxa"/>
          </w:tcPr>
          <w:p w:rsidR="004D0537" w:rsidRPr="005F1AA5" w:rsidRDefault="004D0537" w:rsidP="007D461D"/>
        </w:tc>
        <w:tc>
          <w:tcPr>
            <w:tcW w:w="1443" w:type="dxa"/>
          </w:tcPr>
          <w:p w:rsidR="004D0537" w:rsidRPr="005F1AA5" w:rsidRDefault="004D0537" w:rsidP="007D461D"/>
          <w:p w:rsidR="004D0537" w:rsidRPr="005F1AA5" w:rsidRDefault="004D0537" w:rsidP="007D461D"/>
          <w:p w:rsidR="004D0537" w:rsidRPr="005F1AA5" w:rsidRDefault="004D0537" w:rsidP="007D461D"/>
        </w:tc>
        <w:tc>
          <w:tcPr>
            <w:tcW w:w="1025" w:type="dxa"/>
          </w:tcPr>
          <w:p w:rsidR="004D0537" w:rsidRPr="005F1AA5" w:rsidRDefault="004D0537" w:rsidP="007D461D"/>
        </w:tc>
        <w:tc>
          <w:tcPr>
            <w:tcW w:w="1216" w:type="dxa"/>
          </w:tcPr>
          <w:p w:rsidR="004D0537" w:rsidRPr="005F1AA5" w:rsidRDefault="004D0537" w:rsidP="007D461D"/>
        </w:tc>
        <w:tc>
          <w:tcPr>
            <w:tcW w:w="1126" w:type="dxa"/>
          </w:tcPr>
          <w:p w:rsidR="004D0537" w:rsidRPr="005F1AA5" w:rsidRDefault="004D0537" w:rsidP="007D461D"/>
        </w:tc>
        <w:tc>
          <w:tcPr>
            <w:tcW w:w="1123" w:type="dxa"/>
          </w:tcPr>
          <w:p w:rsidR="004D0537" w:rsidRPr="005F1AA5" w:rsidRDefault="004D0537" w:rsidP="007D461D"/>
        </w:tc>
      </w:tr>
    </w:tbl>
    <w:p w:rsidR="004D0537" w:rsidRDefault="004D0537" w:rsidP="005536B5"/>
    <w:p w:rsidR="00831181" w:rsidRPr="006D673A" w:rsidRDefault="00831181" w:rsidP="00FF09C0">
      <w:pPr>
        <w:pStyle w:val="Lijstalinea"/>
        <w:numPr>
          <w:ilvl w:val="1"/>
          <w:numId w:val="1"/>
        </w:numPr>
        <w:rPr>
          <w:b/>
          <w:bCs/>
        </w:rPr>
      </w:pPr>
      <w:r w:rsidRPr="006D673A">
        <w:rPr>
          <w:b/>
          <w:bCs/>
        </w:rPr>
        <w:t>Accords de partenariat visés par l’article 2 bis de l’A.R. du 19 février 2013.</w:t>
      </w:r>
    </w:p>
    <w:p w:rsidR="00831181" w:rsidRPr="00831181" w:rsidRDefault="00831181" w:rsidP="00FF09C0">
      <w:r>
        <w:t>Un accord de partenariat a – t – il été conclu entre l’organisme responsable et une entreprise ou un établissement d’enseignement ou de formation ou un service de placement ou de formation régional ?</w:t>
      </w:r>
    </w:p>
    <w:p w:rsidR="00831181" w:rsidRPr="005F1AA5" w:rsidRDefault="00831181" w:rsidP="00FF09C0">
      <w:pPr>
        <w:pStyle w:val="Lijstalinea"/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 xml:space="preserve"> </w:t>
      </w:r>
      <w:r w:rsidRPr="005F1AA5">
        <w:t xml:space="preserve">Oui  </w:t>
      </w:r>
      <w:r w:rsidRPr="005F1AA5">
        <w:rPr>
          <w:sz w:val="32"/>
          <w:szCs w:val="32"/>
        </w:rPr>
        <w:sym w:font="Symbol" w:char="F07F"/>
      </w:r>
      <w:r w:rsidRPr="005F1AA5">
        <w:t xml:space="preserve"> Non</w:t>
      </w:r>
    </w:p>
    <w:p w:rsidR="00831181" w:rsidRDefault="00831181" w:rsidP="00831181">
      <w:pPr>
        <w:ind w:firstLine="708"/>
      </w:pPr>
      <w:r>
        <w:t>Si oui :</w:t>
      </w:r>
    </w:p>
    <w:p w:rsidR="00831181" w:rsidRDefault="00831181" w:rsidP="00FF09C0">
      <w:pPr>
        <w:pStyle w:val="Lijstalinea"/>
        <w:numPr>
          <w:ilvl w:val="2"/>
          <w:numId w:val="1"/>
        </w:numPr>
      </w:pPr>
      <w:r>
        <w:t>En faveur de quels groupes à risque cet accord a été conclu ?</w:t>
      </w:r>
    </w:p>
    <w:p w:rsidR="00831181" w:rsidRDefault="00831181" w:rsidP="00FF09C0">
      <w:pPr>
        <w:pStyle w:val="Lijstalinea"/>
        <w:ind w:left="1800" w:firstLine="324"/>
      </w:pPr>
      <w:r>
        <w:t>…………………………………………………………………………………………….</w:t>
      </w:r>
    </w:p>
    <w:p w:rsidR="00831181" w:rsidRDefault="00831181" w:rsidP="00FF09C0">
      <w:pPr>
        <w:pStyle w:val="Lijstalinea"/>
        <w:ind w:left="1800" w:firstLine="324"/>
      </w:pPr>
      <w:r>
        <w:t>……………………………………………………………………………………………..</w:t>
      </w:r>
    </w:p>
    <w:p w:rsidR="00831181" w:rsidRDefault="00831181" w:rsidP="00FF09C0">
      <w:pPr>
        <w:pStyle w:val="Lijstalinea"/>
        <w:ind w:left="1800" w:firstLine="324"/>
      </w:pPr>
      <w:r>
        <w:t>……………………………………………………………………………………………..</w:t>
      </w:r>
    </w:p>
    <w:p w:rsidR="00831181" w:rsidRDefault="00831181" w:rsidP="00FF09C0">
      <w:pPr>
        <w:pStyle w:val="Lijstalinea"/>
        <w:numPr>
          <w:ilvl w:val="2"/>
          <w:numId w:val="1"/>
        </w:numPr>
      </w:pPr>
      <w:r>
        <w:lastRenderedPageBreak/>
        <w:t>Quel est l’intitulé du projet mis en place ?</w:t>
      </w:r>
    </w:p>
    <w:p w:rsidR="00831181" w:rsidRDefault="00831181" w:rsidP="00FF09C0">
      <w:pPr>
        <w:pStyle w:val="Lijstalinea"/>
        <w:ind w:left="1418" w:firstLine="696"/>
      </w:pPr>
      <w:r>
        <w:t>…………………………………………………………………………………………….</w:t>
      </w:r>
    </w:p>
    <w:p w:rsidR="00831181" w:rsidRDefault="00831181" w:rsidP="00FF09C0">
      <w:pPr>
        <w:pStyle w:val="Lijstalinea"/>
        <w:ind w:left="1418" w:firstLine="696"/>
      </w:pPr>
      <w:r>
        <w:t>……………………………………………………………………………………………..</w:t>
      </w:r>
    </w:p>
    <w:p w:rsidR="00831181" w:rsidRDefault="00711393" w:rsidP="00FF09C0">
      <w:pPr>
        <w:pStyle w:val="Lijstalinea"/>
        <w:ind w:left="1418" w:firstLine="696"/>
      </w:pPr>
      <w:r>
        <w:t xml:space="preserve"> </w:t>
      </w:r>
      <w:r w:rsidR="00831181">
        <w:t>……………………………………………………………………………………………..</w:t>
      </w:r>
    </w:p>
    <w:p w:rsidR="00831181" w:rsidRDefault="00831181" w:rsidP="00FF09C0">
      <w:pPr>
        <w:pStyle w:val="Lijstalinea"/>
        <w:ind w:left="1800"/>
      </w:pPr>
    </w:p>
    <w:p w:rsidR="00831181" w:rsidRDefault="00831181" w:rsidP="00831181">
      <w:pPr>
        <w:pStyle w:val="Lijstalinea"/>
        <w:numPr>
          <w:ilvl w:val="2"/>
          <w:numId w:val="1"/>
        </w:numPr>
      </w:pPr>
      <w:r>
        <w:t>Avec quel organisme l’accord a – t – il été conclu ?</w:t>
      </w:r>
    </w:p>
    <w:p w:rsidR="00831181" w:rsidRDefault="00831181" w:rsidP="00FF09C0">
      <w:pPr>
        <w:pStyle w:val="Lijstalinea"/>
        <w:ind w:left="1428" w:firstLine="696"/>
      </w:pPr>
      <w:r>
        <w:t>…………………………………………………………………………………………….</w:t>
      </w:r>
    </w:p>
    <w:p w:rsidR="00831181" w:rsidRDefault="00831181" w:rsidP="00FF09C0">
      <w:pPr>
        <w:pStyle w:val="Lijstalinea"/>
        <w:ind w:left="1428" w:firstLine="696"/>
      </w:pPr>
      <w:r>
        <w:t>……………………………………………………………………………………………..</w:t>
      </w:r>
    </w:p>
    <w:p w:rsidR="00831181" w:rsidRPr="005F1AA5" w:rsidRDefault="00831181" w:rsidP="00FF09C0">
      <w:pPr>
        <w:pStyle w:val="Lijstalinea"/>
        <w:ind w:firstLine="696"/>
      </w:pPr>
    </w:p>
    <w:p w:rsidR="00664891" w:rsidRPr="005F1AA5" w:rsidRDefault="00CC3C19" w:rsidP="00C710E9">
      <w:pPr>
        <w:pStyle w:val="Lijstalinea"/>
        <w:numPr>
          <w:ilvl w:val="0"/>
          <w:numId w:val="1"/>
        </w:numPr>
        <w:rPr>
          <w:b/>
        </w:rPr>
      </w:pPr>
      <w:r w:rsidRPr="005F1AA5">
        <w:rPr>
          <w:b/>
        </w:rPr>
        <w:t xml:space="preserve">Dispense visée </w:t>
      </w:r>
      <w:r w:rsidR="00CA401A" w:rsidRPr="005F1AA5">
        <w:rPr>
          <w:b/>
        </w:rPr>
        <w:t>par l’article 2</w:t>
      </w:r>
      <w:r w:rsidR="001B31B0" w:rsidRPr="005F1AA5">
        <w:rPr>
          <w:b/>
        </w:rPr>
        <w:t xml:space="preserve"> alinéa 2 de l’A.R. du 19 février 2013.</w:t>
      </w:r>
    </w:p>
    <w:p w:rsidR="001B31B0" w:rsidRPr="005F1AA5" w:rsidRDefault="001B31B0" w:rsidP="001B31B0">
      <w:pPr>
        <w:pStyle w:val="Lijstalinea"/>
      </w:pPr>
    </w:p>
    <w:p w:rsidR="001B31B0" w:rsidRPr="005F1AA5" w:rsidRDefault="001B31B0" w:rsidP="00C710E9">
      <w:pPr>
        <w:pStyle w:val="Lijstalinea"/>
        <w:numPr>
          <w:ilvl w:val="1"/>
          <w:numId w:val="1"/>
        </w:numPr>
        <w:jc w:val="both"/>
        <w:rPr>
          <w:bCs/>
        </w:rPr>
      </w:pPr>
      <w:r w:rsidRPr="005F1AA5">
        <w:t>Une demande de dispense a – t – elle été introduite par la commission paritaire en vue d’obtenir la possibilité d’affecter les 0,025% en faveur des catégories visées à l’article 2 alinéa 2 de l’A.R. du 19 février 2013 à savoir :</w:t>
      </w:r>
      <w:r w:rsidRPr="005F1AA5">
        <w:rPr>
          <w:bCs/>
        </w:rPr>
        <w:t xml:space="preserve"> les travailleurs âgés d'au moins 40 ans qui travaillent dans le secteur et qui sont menacés par un licenciement et les chômeurs complets âgés d'au moins 40 ans ?</w:t>
      </w:r>
    </w:p>
    <w:p w:rsidR="001B31B0" w:rsidRPr="005F1AA5" w:rsidRDefault="001B31B0" w:rsidP="001B31B0">
      <w:pPr>
        <w:pStyle w:val="Lijstalinea"/>
        <w:rPr>
          <w:bCs/>
        </w:rPr>
      </w:pPr>
    </w:p>
    <w:p w:rsidR="001B31B0" w:rsidRPr="005F1AA5" w:rsidRDefault="001B31B0" w:rsidP="001B31B0">
      <w:pPr>
        <w:pStyle w:val="Lijstalinea"/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 xml:space="preserve"> </w:t>
      </w:r>
      <w:r w:rsidRPr="005F1AA5">
        <w:t xml:space="preserve">Oui  </w:t>
      </w:r>
      <w:r w:rsidRPr="005F1AA5">
        <w:rPr>
          <w:sz w:val="32"/>
          <w:szCs w:val="32"/>
        </w:rPr>
        <w:sym w:font="Symbol" w:char="F07F"/>
      </w:r>
      <w:r w:rsidRPr="005F1AA5">
        <w:t xml:space="preserve"> Non</w:t>
      </w:r>
    </w:p>
    <w:p w:rsidR="001B31B0" w:rsidRPr="005F1AA5" w:rsidRDefault="001B31B0" w:rsidP="001B31B0">
      <w:pPr>
        <w:pStyle w:val="Lijstalinea"/>
      </w:pPr>
    </w:p>
    <w:p w:rsidR="001B31B0" w:rsidRPr="005F1AA5" w:rsidRDefault="001B31B0" w:rsidP="00C710E9">
      <w:pPr>
        <w:pStyle w:val="Lijstalinea"/>
        <w:numPr>
          <w:ilvl w:val="1"/>
          <w:numId w:val="1"/>
        </w:numPr>
      </w:pPr>
      <w:r w:rsidRPr="005F1AA5">
        <w:t>Le Ministre a – t – il réservé une suite favorable à la demande ?</w:t>
      </w:r>
    </w:p>
    <w:p w:rsidR="001B31B0" w:rsidRPr="005F1AA5" w:rsidRDefault="001B31B0" w:rsidP="001B31B0">
      <w:pPr>
        <w:pStyle w:val="Lijstalinea"/>
        <w:ind w:left="1080"/>
      </w:pPr>
    </w:p>
    <w:p w:rsidR="001B31B0" w:rsidRPr="005F1AA5" w:rsidRDefault="001B31B0" w:rsidP="001B31B0">
      <w:pPr>
        <w:pStyle w:val="Lijstalinea"/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 xml:space="preserve"> </w:t>
      </w:r>
      <w:r w:rsidRPr="005F1AA5">
        <w:t xml:space="preserve">Oui  </w:t>
      </w:r>
      <w:r w:rsidRPr="005F1AA5">
        <w:rPr>
          <w:sz w:val="32"/>
          <w:szCs w:val="32"/>
        </w:rPr>
        <w:sym w:font="Symbol" w:char="F07F"/>
      </w:r>
      <w:r w:rsidRPr="005F1AA5">
        <w:t xml:space="preserve"> Non</w:t>
      </w:r>
    </w:p>
    <w:p w:rsidR="001B31B0" w:rsidRPr="005F1AA5" w:rsidRDefault="001B31B0" w:rsidP="001B31B0">
      <w:pPr>
        <w:ind w:firstLine="708"/>
        <w:rPr>
          <w:sz w:val="32"/>
          <w:szCs w:val="32"/>
        </w:rPr>
      </w:pPr>
      <w:r w:rsidRPr="005F1AA5">
        <w:t xml:space="preserve">Si oui : date de la décision du Ministre : </w:t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>/</w:t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>/</w:t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76656A" w:rsidRPr="005F1AA5" w:rsidRDefault="0076656A" w:rsidP="00C710E9">
      <w:pPr>
        <w:pStyle w:val="Lijstalinea"/>
        <w:numPr>
          <w:ilvl w:val="0"/>
          <w:numId w:val="1"/>
        </w:numPr>
        <w:rPr>
          <w:b/>
        </w:rPr>
      </w:pPr>
      <w:r w:rsidRPr="005F1AA5">
        <w:rPr>
          <w:b/>
        </w:rPr>
        <w:t>Déclaration</w:t>
      </w:r>
    </w:p>
    <w:p w:rsidR="005536B5" w:rsidRPr="005F1AA5" w:rsidRDefault="005536B5" w:rsidP="005536B5">
      <w:pPr>
        <w:pStyle w:val="Lijstalinea"/>
      </w:pPr>
      <w:r w:rsidRPr="005F1AA5">
        <w:t>Le(s) soussigné(s) affirme(nt) sur l’honneur que le présent rapport est sincère et complet</w:t>
      </w:r>
      <w:r w:rsidRPr="005F1AA5">
        <w:rPr>
          <w:rStyle w:val="Voetnootmarkering"/>
        </w:rPr>
        <w:footnoteReference w:id="1"/>
      </w:r>
      <w:r w:rsidRPr="005F1AA5">
        <w:t>.</w:t>
      </w:r>
    </w:p>
    <w:p w:rsidR="0061252B" w:rsidRDefault="0061252B">
      <w:r>
        <w:br w:type="page"/>
      </w:r>
    </w:p>
    <w:p w:rsidR="005536B5" w:rsidRPr="005F1AA5" w:rsidRDefault="005536B5" w:rsidP="005536B5">
      <w:pPr>
        <w:pStyle w:val="Lijstalinea"/>
      </w:pPr>
    </w:p>
    <w:p w:rsidR="005536B5" w:rsidRPr="005F1AA5" w:rsidRDefault="005536B5" w:rsidP="005536B5">
      <w:pPr>
        <w:pStyle w:val="Lijstalinea"/>
      </w:pPr>
      <w:r w:rsidRPr="005F1AA5">
        <w:t>Nombre d’annexes : ……………..</w:t>
      </w:r>
    </w:p>
    <w:p w:rsidR="005536B5" w:rsidRPr="005F1AA5" w:rsidRDefault="005536B5" w:rsidP="005536B5">
      <w:pPr>
        <w:pStyle w:val="Lijstalinea"/>
      </w:pPr>
    </w:p>
    <w:p w:rsidR="005536B5" w:rsidRPr="005F1AA5" w:rsidRDefault="005536B5" w:rsidP="005536B5">
      <w:pPr>
        <w:pStyle w:val="Lijstalinea"/>
      </w:pPr>
      <w:r w:rsidRPr="005F1AA5">
        <w:t>Date : …………………………………………………. Lieu : ……………………………………………..</w:t>
      </w:r>
    </w:p>
    <w:p w:rsidR="005536B5" w:rsidRPr="005F1AA5" w:rsidRDefault="005536B5" w:rsidP="005536B5">
      <w:pPr>
        <w:pStyle w:val="Lijstalinea"/>
      </w:pPr>
    </w:p>
    <w:p w:rsidR="005536B5" w:rsidRPr="005F1AA5" w:rsidRDefault="005536B5" w:rsidP="005536B5">
      <w:pPr>
        <w:pStyle w:val="Lijstalinea"/>
      </w:pPr>
      <w:r w:rsidRPr="005F1AA5">
        <w:t>Identité du (des) auteur(s) responsable(s) du présent rapport et fonction :</w:t>
      </w:r>
    </w:p>
    <w:p w:rsidR="005536B5" w:rsidRPr="005F1AA5" w:rsidRDefault="005536B5" w:rsidP="005536B5">
      <w:pPr>
        <w:pStyle w:val="Lijstalinea"/>
      </w:pPr>
    </w:p>
    <w:p w:rsidR="005536B5" w:rsidRPr="005F1AA5" w:rsidRDefault="005536B5" w:rsidP="005536B5">
      <w:pPr>
        <w:pStyle w:val="Lijstalinea"/>
      </w:pPr>
      <w:r w:rsidRPr="005F1A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36B5" w:rsidRPr="005F1AA5" w:rsidRDefault="005536B5" w:rsidP="005536B5">
      <w:pPr>
        <w:pStyle w:val="Lijstalinea"/>
      </w:pPr>
    </w:p>
    <w:p w:rsidR="0076656A" w:rsidRDefault="005536B5" w:rsidP="005536B5">
      <w:pPr>
        <w:pStyle w:val="Lijstalinea"/>
      </w:pPr>
      <w:r w:rsidRPr="005F1AA5">
        <w:t>Signature(s)</w:t>
      </w:r>
    </w:p>
    <w:p w:rsidR="0061252B" w:rsidRDefault="0061252B" w:rsidP="005536B5">
      <w:pPr>
        <w:pStyle w:val="Lijstalinea"/>
      </w:pPr>
    </w:p>
    <w:p w:rsidR="0061252B" w:rsidRPr="005F1AA5" w:rsidRDefault="0061252B" w:rsidP="005536B5">
      <w:pPr>
        <w:pStyle w:val="Lijstalinea"/>
      </w:pPr>
    </w:p>
    <w:sectPr w:rsidR="0061252B" w:rsidRPr="005F1AA5" w:rsidSect="00001E7E">
      <w:pgSz w:w="11906" w:h="16838"/>
      <w:pgMar w:top="22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E65" w:rsidRDefault="00FA7E65" w:rsidP="005536B5">
      <w:pPr>
        <w:spacing w:after="0" w:line="240" w:lineRule="auto"/>
      </w:pPr>
      <w:r>
        <w:separator/>
      </w:r>
    </w:p>
  </w:endnote>
  <w:endnote w:type="continuationSeparator" w:id="0">
    <w:p w:rsidR="00FA7E65" w:rsidRDefault="00FA7E65" w:rsidP="0055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E65" w:rsidRDefault="00FA7E65" w:rsidP="005536B5">
      <w:pPr>
        <w:spacing w:after="0" w:line="240" w:lineRule="auto"/>
      </w:pPr>
      <w:r>
        <w:separator/>
      </w:r>
    </w:p>
  </w:footnote>
  <w:footnote w:type="continuationSeparator" w:id="0">
    <w:p w:rsidR="00FA7E65" w:rsidRDefault="00FA7E65" w:rsidP="005536B5">
      <w:pPr>
        <w:spacing w:after="0" w:line="240" w:lineRule="auto"/>
      </w:pPr>
      <w:r>
        <w:continuationSeparator/>
      </w:r>
    </w:p>
  </w:footnote>
  <w:footnote w:id="1">
    <w:p w:rsidR="005536B5" w:rsidRPr="00A66773" w:rsidRDefault="005536B5" w:rsidP="005536B5">
      <w:pPr>
        <w:pStyle w:val="Voetnoottekst"/>
        <w:rPr>
          <w:sz w:val="16"/>
          <w:szCs w:val="16"/>
        </w:rPr>
      </w:pPr>
      <w:r w:rsidRPr="00A66773">
        <w:rPr>
          <w:rStyle w:val="Voetnootmarkering"/>
          <w:sz w:val="16"/>
          <w:szCs w:val="16"/>
        </w:rPr>
        <w:footnoteRef/>
      </w:r>
      <w:r w:rsidRPr="00A66773">
        <w:rPr>
          <w:sz w:val="16"/>
          <w:szCs w:val="16"/>
        </w:rPr>
        <w:t xml:space="preserve"> Il est rappelé que toute fausse déclaration et/ou déclaration incomplète est susceptible d’entraîner l’application des peines prévues par l’arrêté royal du 31 mai 1933 concernant les déclarations à faire en matière de subventions, indemnités et allocations.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117"/>
    <w:multiLevelType w:val="hybridMultilevel"/>
    <w:tmpl w:val="10CA6AEE"/>
    <w:lvl w:ilvl="0" w:tplc="D34CA3D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2880" w:hanging="360"/>
      </w:pPr>
    </w:lvl>
    <w:lvl w:ilvl="2" w:tplc="080C001B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9C2582"/>
    <w:multiLevelType w:val="hybridMultilevel"/>
    <w:tmpl w:val="24182772"/>
    <w:lvl w:ilvl="0" w:tplc="3E860A94">
      <w:start w:val="3"/>
      <w:numFmt w:val="bullet"/>
      <w:lvlText w:val="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FE26B05"/>
    <w:multiLevelType w:val="hybridMultilevel"/>
    <w:tmpl w:val="A05C7064"/>
    <w:lvl w:ilvl="0" w:tplc="A9640DF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3635493"/>
    <w:multiLevelType w:val="hybridMultilevel"/>
    <w:tmpl w:val="7D14DF50"/>
    <w:lvl w:ilvl="0" w:tplc="2D50AD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2570E"/>
    <w:multiLevelType w:val="hybridMultilevel"/>
    <w:tmpl w:val="FC423A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3D"/>
    <w:multiLevelType w:val="multilevel"/>
    <w:tmpl w:val="F36AC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44D756E"/>
    <w:multiLevelType w:val="hybridMultilevel"/>
    <w:tmpl w:val="BA70EBC8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F16E46"/>
    <w:multiLevelType w:val="multilevel"/>
    <w:tmpl w:val="F36AC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4AF2339"/>
    <w:multiLevelType w:val="hybridMultilevel"/>
    <w:tmpl w:val="FE72F7D0"/>
    <w:lvl w:ilvl="0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0320D8"/>
    <w:multiLevelType w:val="multilevel"/>
    <w:tmpl w:val="07BE4034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D2"/>
    <w:rsid w:val="00001E7E"/>
    <w:rsid w:val="00131728"/>
    <w:rsid w:val="001A3094"/>
    <w:rsid w:val="001B31B0"/>
    <w:rsid w:val="001C5CE1"/>
    <w:rsid w:val="001D6752"/>
    <w:rsid w:val="00204347"/>
    <w:rsid w:val="00227DB2"/>
    <w:rsid w:val="002E3DD2"/>
    <w:rsid w:val="003078F2"/>
    <w:rsid w:val="003B6DFD"/>
    <w:rsid w:val="00417328"/>
    <w:rsid w:val="004D0537"/>
    <w:rsid w:val="004E2943"/>
    <w:rsid w:val="005536B5"/>
    <w:rsid w:val="005F1AA5"/>
    <w:rsid w:val="00600429"/>
    <w:rsid w:val="0061252B"/>
    <w:rsid w:val="00664891"/>
    <w:rsid w:val="006D673A"/>
    <w:rsid w:val="00711393"/>
    <w:rsid w:val="0076656A"/>
    <w:rsid w:val="007948A1"/>
    <w:rsid w:val="00831181"/>
    <w:rsid w:val="008E0585"/>
    <w:rsid w:val="00975D09"/>
    <w:rsid w:val="009F1440"/>
    <w:rsid w:val="00A06498"/>
    <w:rsid w:val="00A8595A"/>
    <w:rsid w:val="00AB0ECB"/>
    <w:rsid w:val="00B8340A"/>
    <w:rsid w:val="00C710E9"/>
    <w:rsid w:val="00C71E31"/>
    <w:rsid w:val="00CA401A"/>
    <w:rsid w:val="00CC3C19"/>
    <w:rsid w:val="00D00FE8"/>
    <w:rsid w:val="00D80921"/>
    <w:rsid w:val="00DB61AE"/>
    <w:rsid w:val="00DE4D81"/>
    <w:rsid w:val="00EA347B"/>
    <w:rsid w:val="00F02759"/>
    <w:rsid w:val="00F0608C"/>
    <w:rsid w:val="00FA3B2D"/>
    <w:rsid w:val="00FA7E65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AE699-FF34-4976-93B8-82B21C15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3DD2"/>
    <w:pPr>
      <w:ind w:left="720"/>
      <w:contextualSpacing/>
    </w:pPr>
  </w:style>
  <w:style w:type="table" w:styleId="Tabelraster">
    <w:name w:val="Table Grid"/>
    <w:basedOn w:val="Standaardtabel"/>
    <w:uiPriority w:val="59"/>
    <w:rsid w:val="0055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536B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536B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536B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118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252B"/>
  </w:style>
  <w:style w:type="paragraph" w:styleId="Voettekst">
    <w:name w:val="footer"/>
    <w:basedOn w:val="Standaard"/>
    <w:link w:val="VoettekstChar"/>
    <w:uiPriority w:val="99"/>
    <w:unhideWhenUsed/>
    <w:rsid w:val="0061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4E4B-ADDD-4BF5-A30F-36932C38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1038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 Emploi, Travail et Concertation Sociale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Malwina</dc:creator>
  <cp:lastModifiedBy>Joachim Smagghe (FOD Werkgelegenheid – SPF Emploi)</cp:lastModifiedBy>
  <cp:revision>2</cp:revision>
  <cp:lastPrinted>2013-10-08T09:54:00Z</cp:lastPrinted>
  <dcterms:created xsi:type="dcterms:W3CDTF">2019-05-24T13:17:00Z</dcterms:created>
  <dcterms:modified xsi:type="dcterms:W3CDTF">2019-05-24T13:17:00Z</dcterms:modified>
</cp:coreProperties>
</file>