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027"/>
        <w:gridCol w:w="1195"/>
        <w:gridCol w:w="7054"/>
      </w:tblGrid>
      <w:tr w:rsidR="00F80181" w:rsidRPr="00F80181" w:rsidTr="00F80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F80181" w:rsidRPr="00F80181" w:rsidRDefault="00F80181" w:rsidP="00F8018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GROUPE</w:t>
            </w:r>
          </w:p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METHODE 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 BASEE</w:t>
            </w:r>
            <w:r w:rsidRPr="00F80181">
              <w:rPr>
                <w:rFonts w:ascii="Arial" w:eastAsia="Times New Roman" w:hAnsi="Arial" w:cs="Arial"/>
                <w:lang w:eastAsia="nl-BE"/>
              </w:rPr>
              <w:br/>
              <w:t>SUR 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 ACTE ET PRINCIPE</w:t>
            </w:r>
          </w:p>
        </w:tc>
      </w:tr>
      <w:tr w:rsidR="00F80181" w:rsidRPr="00F80181" w:rsidTr="00F80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WI.AL-VCM.00 t.e.m. WI.AL-VCM.04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NBN T96-102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F80181">
              <w:rPr>
                <w:rFonts w:ascii="Arial" w:eastAsia="Times New Roman" w:hAnsi="Arial" w:cs="Arial"/>
                <w:lang w:val="fr-FR" w:eastAsia="nl-BE"/>
              </w:rPr>
              <w:t>Le mesurage de la pollution de l'air dans les lieux de travail/le mesurage de la concentration des fibres d'amiante (méthode de la membrane filtrante et microscopie optique par contraste de phase)</w:t>
            </w:r>
          </w:p>
        </w:tc>
      </w:tr>
      <w:tr w:rsidR="00F80181" w:rsidRPr="00F80181" w:rsidTr="00F80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F80181">
              <w:rPr>
                <w:rFonts w:ascii="Arial" w:eastAsia="Times New Roman" w:hAnsi="Arial" w:cs="Arial"/>
                <w:lang w:val="fr-FR" w:eastAsia="nl-BE"/>
              </w:rPr>
              <w:t xml:space="preserve">Identification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 xml:space="preserve">d'amiante dans les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>matériaux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80181">
              <w:rPr>
                <w:rFonts w:ascii="Arial" w:eastAsia="Times New Roman" w:hAnsi="Arial" w:cs="Arial"/>
                <w:lang w:eastAsia="nl-BE"/>
              </w:rPr>
              <w:t>HSG248 annex 2 </w:t>
            </w:r>
          </w:p>
        </w:tc>
        <w:tc>
          <w:tcPr>
            <w:tcW w:w="0" w:type="auto"/>
            <w:vAlign w:val="center"/>
            <w:hideMark/>
          </w:tcPr>
          <w:p w:rsidR="00F80181" w:rsidRPr="00F80181" w:rsidRDefault="00F80181" w:rsidP="00F801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F80181">
              <w:rPr>
                <w:rFonts w:ascii="Arial" w:eastAsia="Times New Roman" w:hAnsi="Arial" w:cs="Arial"/>
                <w:lang w:val="fr-FR" w:eastAsia="nl-BE"/>
              </w:rPr>
              <w:t xml:space="preserve"> Isolation de fibres des matériaux à l'aide de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 xml:space="preserve">stéréomicroscopie et décomposition des échantillons et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 xml:space="preserve">d'abord identification d'amiante à l'aide de microscopie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 xml:space="preserve">à polarisation. Des fibres d'amiante montrent des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 xml:space="preserve">couleurs de dispersion dans des liquides de dispersion </w:t>
            </w:r>
            <w:r w:rsidRPr="00F80181">
              <w:rPr>
                <w:rFonts w:ascii="Arial" w:eastAsia="Times New Roman" w:hAnsi="Arial" w:cs="Arial"/>
                <w:lang w:val="fr-FR" w:eastAsia="nl-BE"/>
              </w:rPr>
              <w:br/>
              <w:t>divers aux reglages divers du microscope</w:t>
            </w:r>
          </w:p>
        </w:tc>
      </w:tr>
    </w:tbl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  <w:bookmarkStart w:id="0" w:name="_GoBack"/>
      <w:bookmarkEnd w:id="0"/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527EAC"/>
    <w:rsid w:val="007F4202"/>
    <w:rsid w:val="008F5702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2019-09-23T14:24:00Z</dcterms:created>
  <dcterms:modified xsi:type="dcterms:W3CDTF">2019-09-23T14:24:00Z</dcterms:modified>
</cp:coreProperties>
</file>