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ISSEP"/>
      </w:tblPr>
      <w:tblGrid>
        <w:gridCol w:w="1170"/>
        <w:gridCol w:w="2370"/>
        <w:gridCol w:w="1800"/>
        <w:gridCol w:w="4950"/>
      </w:tblGrid>
      <w:tr w:rsidR="007C48DB" w:rsidRPr="007C48DB" w:rsidTr="007C48DB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bookmarkStart w:id="0" w:name="_GoBack"/>
            <w:r w:rsidRPr="007C48DB">
              <w:rPr>
                <w:rFonts w:ascii="Arial" w:eastAsia="Times New Roman" w:hAnsi="Arial" w:cs="Arial"/>
                <w:b/>
                <w:bCs/>
                <w:lang w:val="fr-FR" w:eastAsia="nl-BE"/>
              </w:rPr>
              <w:t>GROUPE</w:t>
            </w:r>
            <w:r w:rsidRPr="007C48DB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7C48DB">
              <w:rPr>
                <w:rFonts w:ascii="Arial" w:eastAsia="Times New Roman" w:hAnsi="Arial" w:cs="Arial"/>
                <w:b/>
                <w:bCs/>
                <w:lang w:val="fr-FR" w:eastAsia="nl-BE"/>
              </w:rPr>
              <w:t>METHODE</w:t>
            </w:r>
            <w:r w:rsidRPr="007C48DB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7C48DB">
              <w:rPr>
                <w:rFonts w:ascii="Arial" w:eastAsia="Times New Roman" w:hAnsi="Arial" w:cs="Arial"/>
                <w:b/>
                <w:bCs/>
                <w:lang w:val="fr-FR" w:eastAsia="nl-BE"/>
              </w:rPr>
              <w:t>BASEE SUR</w:t>
            </w:r>
            <w:r w:rsidRPr="007C48DB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7C48DB">
              <w:rPr>
                <w:rFonts w:ascii="Arial" w:eastAsia="Times New Roman" w:hAnsi="Arial" w:cs="Arial"/>
                <w:b/>
                <w:bCs/>
                <w:lang w:val="fr-FR" w:eastAsia="nl-BE"/>
              </w:rPr>
              <w:t>ACTE ET PRINCIPE</w:t>
            </w:r>
            <w:r w:rsidRPr="007C48DB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</w:tr>
      <w:tr w:rsidR="007C48DB" w:rsidRPr="007C48DB" w:rsidTr="007C48DB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7C48DB">
              <w:rPr>
                <w:rFonts w:ascii="Arial" w:eastAsia="Times New Roman" w:hAnsi="Arial" w:cs="Arial"/>
                <w:lang w:val="fr-FR" w:eastAsia="nl-BE"/>
              </w:rPr>
              <w:t>2</w:t>
            </w:r>
            <w:r w:rsidRPr="007C48DB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7C48DB">
              <w:rPr>
                <w:rFonts w:ascii="Arial" w:eastAsia="Times New Roman" w:hAnsi="Arial" w:cs="Arial"/>
                <w:lang w:eastAsia="nl-BE"/>
              </w:rPr>
              <w:t>ME1/73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7C48DB">
              <w:rPr>
                <w:rFonts w:ascii="Arial" w:eastAsia="Times New Roman" w:hAnsi="Arial" w:cs="Arial"/>
                <w:color w:val="000000"/>
                <w:lang w:val="fr-FR" w:eastAsia="nl-BE"/>
              </w:rPr>
              <w:t>NBN T96-102</w:t>
            </w:r>
            <w:r w:rsidRPr="007C48DB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7C48DB">
              <w:rPr>
                <w:rFonts w:ascii="Arial" w:eastAsia="Times New Roman" w:hAnsi="Arial" w:cs="Arial"/>
                <w:lang w:val="fr-FR" w:eastAsia="nl-BE"/>
              </w:rPr>
              <w:t>Fibres d'amiante dans l'air(méthode de la membrane filtrante et microscopie optique par contraste de phase) </w:t>
            </w:r>
          </w:p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7C48DB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</w:tr>
      <w:tr w:rsidR="007C48DB" w:rsidRPr="007C48DB" w:rsidTr="007C48DB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7C48DB">
              <w:rPr>
                <w:rFonts w:ascii="Arial" w:eastAsia="Times New Roman" w:hAnsi="Arial" w:cs="Arial"/>
                <w:lang w:eastAsia="nl-BE"/>
              </w:rPr>
              <w:t>6 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7C48DB">
              <w:rPr>
                <w:rFonts w:ascii="Arial" w:eastAsia="Times New Roman" w:hAnsi="Arial" w:cs="Arial"/>
                <w:lang w:eastAsia="nl-BE"/>
              </w:rPr>
              <w:t>ME1/90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7C48DB">
              <w:rPr>
                <w:rFonts w:ascii="Arial" w:eastAsia="Times New Roman" w:hAnsi="Arial" w:cs="Arial"/>
                <w:lang w:eastAsia="nl-BE"/>
              </w:rPr>
              <w:t>HSG248</w:t>
            </w:r>
          </w:p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7C48DB">
              <w:rPr>
                <w:rFonts w:ascii="Arial" w:eastAsia="Times New Roman" w:hAnsi="Arial" w:cs="Arial"/>
                <w:lang w:eastAsia="nl-BE"/>
              </w:rPr>
              <w:t>NIOSH 9002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7C48DB">
              <w:rPr>
                <w:rFonts w:ascii="Arial" w:eastAsia="Times New Roman" w:hAnsi="Arial" w:cs="Arial"/>
                <w:lang w:val="fr-FR" w:eastAsia="nl-BE"/>
              </w:rPr>
              <w:t>Identification qualitative d'amiante dans les matériaux (dispersion de couleurs et microscopie à lumière polarisée) </w:t>
            </w:r>
          </w:p>
          <w:p w:rsidR="007C48DB" w:rsidRPr="007C48DB" w:rsidRDefault="007C48DB" w:rsidP="007C48DB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7C48DB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</w:tr>
    </w:tbl>
    <w:bookmarkEnd w:id="0"/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000632"/>
    <w:rsid w:val="00436BC5"/>
    <w:rsid w:val="00484726"/>
    <w:rsid w:val="00527EAC"/>
    <w:rsid w:val="005F1279"/>
    <w:rsid w:val="007C48DB"/>
    <w:rsid w:val="007E78E0"/>
    <w:rsid w:val="007F4202"/>
    <w:rsid w:val="00806593"/>
    <w:rsid w:val="008630C3"/>
    <w:rsid w:val="00874382"/>
    <w:rsid w:val="008D5FF6"/>
    <w:rsid w:val="008F2960"/>
    <w:rsid w:val="008F5702"/>
    <w:rsid w:val="00A5312F"/>
    <w:rsid w:val="00C47B96"/>
    <w:rsid w:val="00E65C44"/>
    <w:rsid w:val="00EC1583"/>
    <w:rsid w:val="00ED433C"/>
    <w:rsid w:val="00F34A8A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2019-09-23T14:46:00Z</dcterms:created>
  <dcterms:modified xsi:type="dcterms:W3CDTF">2019-09-23T14:46:00Z</dcterms:modified>
</cp:coreProperties>
</file>